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87" w:rsidRDefault="00F45687" w:rsidP="00F843B2">
      <w:pPr>
        <w:tabs>
          <w:tab w:val="left" w:pos="4253"/>
        </w:tabs>
        <w:spacing w:before="120" w:line="360" w:lineRule="auto"/>
        <w:jc w:val="center"/>
      </w:pPr>
      <w:r>
        <w:rPr>
          <w:rFonts w:ascii="Arial" w:hAnsi="Arial"/>
          <w:sz w:val="22"/>
        </w:rPr>
        <w:t xml:space="preserve">E D I T A L     D E     P R E G Ã O  Nº </w:t>
      </w:r>
      <w:r w:rsidR="009401B4">
        <w:rPr>
          <w:rFonts w:ascii="Arial" w:hAnsi="Arial"/>
          <w:sz w:val="22"/>
        </w:rPr>
        <w:t>001</w:t>
      </w:r>
      <w:r w:rsidR="005F3CA7">
        <w:rPr>
          <w:rFonts w:ascii="Arial" w:hAnsi="Arial"/>
          <w:sz w:val="22"/>
        </w:rPr>
        <w:t>/201</w:t>
      </w:r>
      <w:r w:rsidR="00377D94">
        <w:rPr>
          <w:rFonts w:ascii="Arial" w:hAnsi="Arial"/>
          <w:sz w:val="22"/>
        </w:rPr>
        <w:t>7.</w:t>
      </w:r>
    </w:p>
    <w:p w:rsidR="00F45687" w:rsidRDefault="00F45687" w:rsidP="00F843B2">
      <w:pPr>
        <w:tabs>
          <w:tab w:val="left" w:pos="2835"/>
        </w:tabs>
        <w:spacing w:before="120" w:line="280" w:lineRule="exact"/>
        <w:ind w:right="57" w:firstLine="397"/>
        <w:jc w:val="both"/>
        <w:rPr>
          <w:spacing w:val="14"/>
        </w:rPr>
      </w:pPr>
    </w:p>
    <w:p w:rsidR="00F45687" w:rsidRPr="00C16AE3" w:rsidRDefault="00F45687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 w:hanging="57"/>
        <w:jc w:val="both"/>
        <w:rPr>
          <w:spacing w:val="14"/>
          <w:sz w:val="28"/>
          <w:szCs w:val="28"/>
        </w:rPr>
      </w:pPr>
      <w:r w:rsidRPr="00C16AE3">
        <w:rPr>
          <w:spacing w:val="14"/>
          <w:sz w:val="28"/>
          <w:szCs w:val="28"/>
        </w:rPr>
        <w:t>Município de Roque Gonzales</w:t>
      </w:r>
    </w:p>
    <w:p w:rsidR="00F45687" w:rsidRPr="00C16AE3" w:rsidRDefault="00F45687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 w:hanging="57"/>
        <w:jc w:val="both"/>
        <w:rPr>
          <w:spacing w:val="14"/>
          <w:sz w:val="28"/>
          <w:szCs w:val="28"/>
        </w:rPr>
      </w:pPr>
      <w:r w:rsidRPr="00C16AE3">
        <w:rPr>
          <w:spacing w:val="14"/>
          <w:sz w:val="28"/>
          <w:szCs w:val="28"/>
        </w:rPr>
        <w:t>Secretaria Municip</w:t>
      </w:r>
      <w:r w:rsidR="005F3CA7" w:rsidRPr="00C16AE3">
        <w:rPr>
          <w:spacing w:val="14"/>
          <w:sz w:val="28"/>
          <w:szCs w:val="28"/>
        </w:rPr>
        <w:t>al de Administração</w:t>
      </w:r>
    </w:p>
    <w:p w:rsidR="00F45687" w:rsidRPr="00C16AE3" w:rsidRDefault="0070047A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 w:hanging="57"/>
        <w:jc w:val="both"/>
        <w:rPr>
          <w:spacing w:val="14"/>
          <w:sz w:val="28"/>
          <w:szCs w:val="28"/>
        </w:rPr>
      </w:pPr>
      <w:r w:rsidRPr="00C16AE3">
        <w:rPr>
          <w:spacing w:val="14"/>
          <w:sz w:val="28"/>
          <w:szCs w:val="28"/>
        </w:rPr>
        <w:t xml:space="preserve">Edital de Pregão nº </w:t>
      </w:r>
      <w:r w:rsidR="009401B4">
        <w:rPr>
          <w:spacing w:val="14"/>
          <w:sz w:val="28"/>
          <w:szCs w:val="28"/>
        </w:rPr>
        <w:t>001</w:t>
      </w:r>
      <w:r w:rsidR="00377D94">
        <w:rPr>
          <w:spacing w:val="14"/>
          <w:sz w:val="28"/>
          <w:szCs w:val="28"/>
        </w:rPr>
        <w:t>/2017</w:t>
      </w:r>
    </w:p>
    <w:p w:rsidR="00F45687" w:rsidRPr="00C16AE3" w:rsidRDefault="00F45687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 w:hanging="57"/>
        <w:jc w:val="both"/>
        <w:rPr>
          <w:spacing w:val="14"/>
          <w:sz w:val="28"/>
          <w:szCs w:val="28"/>
        </w:rPr>
      </w:pPr>
      <w:r w:rsidRPr="00C16AE3">
        <w:rPr>
          <w:spacing w:val="14"/>
          <w:sz w:val="28"/>
          <w:szCs w:val="28"/>
        </w:rPr>
        <w:t>Tipo de julgamento: menor preço por item</w:t>
      </w:r>
    </w:p>
    <w:p w:rsidR="00F45687" w:rsidRPr="00C16AE3" w:rsidRDefault="0070047A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 w:hanging="57"/>
        <w:jc w:val="both"/>
        <w:rPr>
          <w:spacing w:val="14"/>
          <w:sz w:val="28"/>
          <w:szCs w:val="28"/>
        </w:rPr>
      </w:pPr>
      <w:r w:rsidRPr="00C16AE3">
        <w:rPr>
          <w:spacing w:val="14"/>
          <w:sz w:val="28"/>
          <w:szCs w:val="28"/>
        </w:rPr>
        <w:t xml:space="preserve">Processo nº </w:t>
      </w:r>
      <w:r w:rsidR="009401B4">
        <w:rPr>
          <w:spacing w:val="14"/>
          <w:sz w:val="28"/>
          <w:szCs w:val="28"/>
        </w:rPr>
        <w:t>001/2017</w:t>
      </w:r>
    </w:p>
    <w:p w:rsidR="00F45687" w:rsidRPr="00C16AE3" w:rsidRDefault="00F45687" w:rsidP="00F843B2">
      <w:pPr>
        <w:tabs>
          <w:tab w:val="left" w:pos="2835"/>
        </w:tabs>
        <w:spacing w:before="120" w:line="280" w:lineRule="exact"/>
        <w:ind w:right="57" w:firstLine="397"/>
        <w:jc w:val="both"/>
        <w:rPr>
          <w:spacing w:val="14"/>
          <w:sz w:val="28"/>
          <w:szCs w:val="28"/>
        </w:rPr>
      </w:pPr>
    </w:p>
    <w:p w:rsidR="00F45687" w:rsidRPr="00E74877" w:rsidRDefault="00F45687" w:rsidP="00F843B2">
      <w:pPr>
        <w:pStyle w:val="Textoembloco1"/>
        <w:ind w:left="0"/>
        <w:jc w:val="right"/>
        <w:rPr>
          <w:rFonts w:ascii="Times New Roman" w:hAnsi="Times New Roman"/>
          <w:i w:val="0"/>
          <w:szCs w:val="22"/>
        </w:rPr>
      </w:pPr>
      <w:r w:rsidRPr="00E74877">
        <w:rPr>
          <w:rFonts w:ascii="Times New Roman" w:hAnsi="Times New Roman"/>
          <w:i w:val="0"/>
          <w:szCs w:val="22"/>
        </w:rPr>
        <w:t>Edital de pregão presencial para a aquis</w:t>
      </w:r>
      <w:r w:rsidR="005F3CA7" w:rsidRPr="00E74877">
        <w:rPr>
          <w:rFonts w:ascii="Times New Roman" w:hAnsi="Times New Roman"/>
          <w:i w:val="0"/>
          <w:szCs w:val="22"/>
        </w:rPr>
        <w:t>ição de combustível para todas as secretarias</w:t>
      </w:r>
      <w:r w:rsidRPr="00E74877">
        <w:rPr>
          <w:rFonts w:ascii="Times New Roman" w:hAnsi="Times New Roman"/>
          <w:i w:val="0"/>
          <w:szCs w:val="22"/>
        </w:rPr>
        <w:t>.</w:t>
      </w:r>
    </w:p>
    <w:p w:rsidR="00F45687" w:rsidRPr="00C16AE3" w:rsidRDefault="00F45687" w:rsidP="00F843B2">
      <w:pPr>
        <w:tabs>
          <w:tab w:val="left" w:pos="2835"/>
        </w:tabs>
        <w:spacing w:before="120" w:line="280" w:lineRule="exact"/>
        <w:ind w:right="57" w:firstLine="397"/>
        <w:jc w:val="both"/>
        <w:rPr>
          <w:spacing w:val="14"/>
          <w:sz w:val="28"/>
          <w:szCs w:val="28"/>
        </w:rPr>
      </w:pPr>
    </w:p>
    <w:p w:rsidR="00F45687" w:rsidRDefault="00F45687" w:rsidP="00F843B2">
      <w:pPr>
        <w:spacing w:before="120" w:line="360" w:lineRule="auto"/>
        <w:ind w:firstLine="1134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>O PREFEITO MUNICIPAL DE ROQUE GONZALES</w:t>
      </w:r>
      <w:r w:rsidRPr="00C16AE3">
        <w:rPr>
          <w:sz w:val="28"/>
          <w:szCs w:val="28"/>
        </w:rPr>
        <w:t>, no uso de suas atribuições, torna público, para conhecimento dos interessad</w:t>
      </w:r>
      <w:r w:rsidR="002C5C53" w:rsidRPr="00C16AE3">
        <w:rPr>
          <w:sz w:val="28"/>
          <w:szCs w:val="28"/>
        </w:rPr>
        <w:t xml:space="preserve">os, que às </w:t>
      </w:r>
      <w:r w:rsidR="009401B4">
        <w:rPr>
          <w:sz w:val="28"/>
          <w:szCs w:val="28"/>
        </w:rPr>
        <w:t>08:30</w:t>
      </w:r>
      <w:r w:rsidR="002C5C53" w:rsidRPr="00C16AE3">
        <w:rPr>
          <w:sz w:val="28"/>
          <w:szCs w:val="28"/>
        </w:rPr>
        <w:t xml:space="preserve"> horas, do dia </w:t>
      </w:r>
      <w:r w:rsidR="009401B4">
        <w:rPr>
          <w:sz w:val="28"/>
          <w:szCs w:val="28"/>
        </w:rPr>
        <w:t xml:space="preserve">09 </w:t>
      </w:r>
      <w:r w:rsidR="002C5C53" w:rsidRPr="00C16AE3">
        <w:rPr>
          <w:sz w:val="28"/>
          <w:szCs w:val="28"/>
        </w:rPr>
        <w:t xml:space="preserve">do mês de </w:t>
      </w:r>
      <w:r w:rsidR="009401B4">
        <w:rPr>
          <w:sz w:val="28"/>
          <w:szCs w:val="28"/>
        </w:rPr>
        <w:t>fevereiro</w:t>
      </w:r>
      <w:r w:rsidR="0070047A" w:rsidRPr="00C16AE3">
        <w:rPr>
          <w:sz w:val="28"/>
          <w:szCs w:val="28"/>
        </w:rPr>
        <w:t xml:space="preserve"> do ano de 201</w:t>
      </w:r>
      <w:r w:rsidR="00377D94">
        <w:rPr>
          <w:sz w:val="28"/>
          <w:szCs w:val="28"/>
        </w:rPr>
        <w:t>7</w:t>
      </w:r>
      <w:r w:rsidRPr="00C16AE3">
        <w:rPr>
          <w:sz w:val="28"/>
          <w:szCs w:val="28"/>
        </w:rPr>
        <w:t>, na sala de reuniões da Prefeitura Municipal, localizada na  Rua Padre Anchieta n° 221 se reunirão o pregoeiro e a equipe de apoio, designados</w:t>
      </w:r>
      <w:r w:rsidR="00E74877">
        <w:rPr>
          <w:sz w:val="28"/>
          <w:szCs w:val="28"/>
        </w:rPr>
        <w:t xml:space="preserve"> pelas Portaria nº</w:t>
      </w:r>
      <w:r w:rsidR="009401B4">
        <w:rPr>
          <w:sz w:val="28"/>
          <w:szCs w:val="28"/>
        </w:rPr>
        <w:t xml:space="preserve"> 8996 e 8997,</w:t>
      </w:r>
      <w:r w:rsidRPr="00C16AE3">
        <w:rPr>
          <w:sz w:val="28"/>
          <w:szCs w:val="28"/>
        </w:rPr>
        <w:t xml:space="preserve"> com a finalidade de receber propostas e documentos de habilitação</w:t>
      </w:r>
      <w:r w:rsidR="002C5C53" w:rsidRPr="00C16AE3">
        <w:rPr>
          <w:sz w:val="28"/>
          <w:szCs w:val="28"/>
        </w:rPr>
        <w:t xml:space="preserve">, objetivando a contratação de empresa para o fornecimento de combustível conforme </w:t>
      </w:r>
      <w:r w:rsidRPr="00C16AE3">
        <w:rPr>
          <w:sz w:val="28"/>
          <w:szCs w:val="28"/>
        </w:rPr>
        <w:t xml:space="preserve"> descritos no item 1, proce</w:t>
      </w:r>
      <w:r w:rsidRPr="00C16AE3">
        <w:rPr>
          <w:sz w:val="28"/>
          <w:szCs w:val="28"/>
        </w:rPr>
        <w:t>s</w:t>
      </w:r>
      <w:r w:rsidRPr="00C16AE3">
        <w:rPr>
          <w:sz w:val="28"/>
          <w:szCs w:val="28"/>
        </w:rPr>
        <w:t>sando-se essa licitação nos termos da Lei Federal n.º 10.520, de 17-07-2002, e do Decreto Municipal nº 1495,  de dezembro de 2005, com aplicação subsidiária da Lei F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deral nº 8.666-93.</w:t>
      </w:r>
    </w:p>
    <w:p w:rsidR="00377D94" w:rsidRPr="00377D94" w:rsidRDefault="00377D94" w:rsidP="00F843B2">
      <w:pPr>
        <w:spacing w:before="120" w:line="360" w:lineRule="auto"/>
        <w:ind w:firstLine="1134"/>
        <w:jc w:val="both"/>
        <w:rPr>
          <w:sz w:val="28"/>
          <w:szCs w:val="28"/>
        </w:rPr>
      </w:pPr>
      <w:r w:rsidRPr="00377D94">
        <w:rPr>
          <w:sz w:val="28"/>
          <w:szCs w:val="28"/>
        </w:rPr>
        <w:t>A presente licitação possui itens com</w:t>
      </w:r>
      <w:r>
        <w:rPr>
          <w:sz w:val="28"/>
          <w:szCs w:val="28"/>
        </w:rPr>
        <w:t xml:space="preserve"> COTA RESERVADA </w:t>
      </w:r>
      <w:r w:rsidRPr="00377D94">
        <w:rPr>
          <w:sz w:val="28"/>
          <w:szCs w:val="28"/>
        </w:rPr>
        <w:t>às beneficiárias da Lei Complementar nº 123/2006, nos termos do seu art. 48, inciso III, alterado pela Lei Complementar nº 147/2014.</w:t>
      </w:r>
    </w:p>
    <w:p w:rsidR="00377D94" w:rsidRDefault="00377D94" w:rsidP="00F843B2">
      <w:pPr>
        <w:spacing w:before="120" w:line="360" w:lineRule="auto"/>
        <w:ind w:firstLine="1134"/>
        <w:jc w:val="both"/>
        <w:rPr>
          <w:sz w:val="28"/>
          <w:szCs w:val="28"/>
        </w:rPr>
      </w:pPr>
      <w:r w:rsidRPr="00377D94">
        <w:rPr>
          <w:sz w:val="28"/>
          <w:szCs w:val="28"/>
        </w:rPr>
        <w:t>A existência de COTA RESERVADA não impede a contratação das beneficiárias da Lei Complementar nº 123/2006 na totalidade do objeto</w:t>
      </w:r>
      <w:r w:rsidR="00CE4069">
        <w:rPr>
          <w:sz w:val="28"/>
          <w:szCs w:val="28"/>
        </w:rPr>
        <w:t>.</w:t>
      </w:r>
    </w:p>
    <w:p w:rsidR="00CE4069" w:rsidRDefault="00CE4069" w:rsidP="00F843B2">
      <w:pPr>
        <w:spacing w:before="120"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Na cota destinada à AMPLA CONCORRÊNCIA poderão participar todas e quaisquer empresas, inclusive as que sejam beneficiárias da Lei Complementar nº 123/2006.</w:t>
      </w:r>
    </w:p>
    <w:p w:rsidR="00C176D2" w:rsidRPr="00C16AE3" w:rsidRDefault="00CE4069" w:rsidP="00F843B2">
      <w:pPr>
        <w:spacing w:before="120" w:line="360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Na COTA RESERVADA somente as beneficiárias da Lei Complementar nº 123/2006 poderão apresentar proposta.</w:t>
      </w:r>
    </w:p>
    <w:p w:rsidR="00F45687" w:rsidRPr="00C16AE3" w:rsidRDefault="00F45687" w:rsidP="00F843B2">
      <w:pPr>
        <w:numPr>
          <w:ilvl w:val="0"/>
          <w:numId w:val="45"/>
        </w:numPr>
        <w:spacing w:before="120" w:line="360" w:lineRule="auto"/>
        <w:ind w:left="0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>DO OBJETO:</w:t>
      </w:r>
      <w:r w:rsidRPr="00C16AE3">
        <w:rPr>
          <w:sz w:val="28"/>
          <w:szCs w:val="28"/>
        </w:rPr>
        <w:t xml:space="preserve"> </w:t>
      </w:r>
    </w:p>
    <w:p w:rsidR="0016654F" w:rsidRDefault="0016654F" w:rsidP="00F843B2">
      <w:pPr>
        <w:spacing w:before="120" w:line="360" w:lineRule="auto"/>
        <w:ind w:firstLine="578"/>
        <w:jc w:val="both"/>
        <w:rPr>
          <w:sz w:val="28"/>
          <w:szCs w:val="28"/>
        </w:rPr>
      </w:pPr>
      <w:r w:rsidRPr="00C16AE3">
        <w:rPr>
          <w:sz w:val="28"/>
          <w:szCs w:val="28"/>
        </w:rPr>
        <w:t>Constitui objeto desta licitação a aquisição de combustíve</w:t>
      </w:r>
      <w:r w:rsidR="002C5C53" w:rsidRPr="00C16AE3">
        <w:rPr>
          <w:sz w:val="28"/>
          <w:szCs w:val="28"/>
        </w:rPr>
        <w:t>l para todas as secretarias</w:t>
      </w:r>
      <w:r w:rsidR="00377D94">
        <w:rPr>
          <w:sz w:val="28"/>
          <w:szCs w:val="28"/>
        </w:rPr>
        <w:t xml:space="preserve">, com reserva de </w:t>
      </w:r>
      <w:r w:rsidR="00820B9F">
        <w:rPr>
          <w:sz w:val="28"/>
          <w:szCs w:val="28"/>
        </w:rPr>
        <w:t>cota para as beneficiárias da Lei Complementar 123/2016</w:t>
      </w:r>
      <w:r w:rsidR="002C5C53" w:rsidRPr="00C16AE3">
        <w:rPr>
          <w:sz w:val="28"/>
          <w:szCs w:val="28"/>
        </w:rPr>
        <w:t>, e deverão ser entregues nos locais descritos</w:t>
      </w:r>
      <w:r w:rsidR="0045761B" w:rsidRPr="00C16AE3">
        <w:rPr>
          <w:sz w:val="28"/>
          <w:szCs w:val="28"/>
        </w:rPr>
        <w:t>,</w:t>
      </w:r>
      <w:r w:rsidR="002C5C53" w:rsidRPr="00C16AE3">
        <w:rPr>
          <w:sz w:val="28"/>
          <w:szCs w:val="28"/>
        </w:rPr>
        <w:t xml:space="preserve"> em bomba própria da </w:t>
      </w:r>
      <w:r w:rsidR="0045761B" w:rsidRPr="00C16AE3">
        <w:rPr>
          <w:sz w:val="28"/>
          <w:szCs w:val="28"/>
        </w:rPr>
        <w:t>contratada e na quantidade solicitada.</w:t>
      </w:r>
      <w:r w:rsidRPr="00C16AE3">
        <w:rPr>
          <w:sz w:val="28"/>
          <w:szCs w:val="28"/>
        </w:rPr>
        <w:t xml:space="preserve"> </w:t>
      </w:r>
    </w:p>
    <w:p w:rsidR="000259FD" w:rsidRDefault="000259FD" w:rsidP="00F843B2">
      <w:pPr>
        <w:spacing w:before="120" w:line="360" w:lineRule="auto"/>
        <w:ind w:firstLine="578"/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1757"/>
        <w:gridCol w:w="1757"/>
        <w:gridCol w:w="1757"/>
        <w:gridCol w:w="1758"/>
      </w:tblGrid>
      <w:tr w:rsidR="005B7260" w:rsidRPr="00994F93" w:rsidTr="00994F93"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Item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Quantidade (em litros)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Cota Reservada (25%)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Ampla Concorrência</w:t>
            </w:r>
          </w:p>
        </w:tc>
        <w:tc>
          <w:tcPr>
            <w:tcW w:w="1758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Descrição do bem</w:t>
            </w:r>
          </w:p>
        </w:tc>
      </w:tr>
      <w:tr w:rsidR="005B7260" w:rsidRPr="00994F93" w:rsidTr="00994F93"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180.000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45.000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135.000</w:t>
            </w:r>
          </w:p>
        </w:tc>
        <w:tc>
          <w:tcPr>
            <w:tcW w:w="1758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Diesel</w:t>
            </w:r>
          </w:p>
        </w:tc>
      </w:tr>
      <w:tr w:rsidR="005B7260" w:rsidRPr="00994F93" w:rsidTr="00994F93"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85.000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21.250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63.750</w:t>
            </w:r>
          </w:p>
        </w:tc>
        <w:tc>
          <w:tcPr>
            <w:tcW w:w="1758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Diesel S10</w:t>
            </w:r>
          </w:p>
        </w:tc>
      </w:tr>
      <w:tr w:rsidR="005B7260" w:rsidRPr="00994F93" w:rsidTr="00994F93"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03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40.000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10.000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30.000</w:t>
            </w:r>
          </w:p>
        </w:tc>
        <w:tc>
          <w:tcPr>
            <w:tcW w:w="1758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Gasolina</w:t>
            </w:r>
          </w:p>
        </w:tc>
      </w:tr>
      <w:tr w:rsidR="005B7260" w:rsidRPr="00994F93" w:rsidTr="00994F93"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04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25.000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6.250</w:t>
            </w:r>
          </w:p>
        </w:tc>
        <w:tc>
          <w:tcPr>
            <w:tcW w:w="1757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18.750</w:t>
            </w:r>
          </w:p>
        </w:tc>
        <w:tc>
          <w:tcPr>
            <w:tcW w:w="1758" w:type="dxa"/>
          </w:tcPr>
          <w:p w:rsidR="005B7260" w:rsidRPr="00994F93" w:rsidRDefault="005B7260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Diesel (Rincão Vermelho)</w:t>
            </w:r>
          </w:p>
        </w:tc>
      </w:tr>
    </w:tbl>
    <w:p w:rsidR="000259FD" w:rsidRPr="00C16AE3" w:rsidRDefault="000259FD" w:rsidP="00F843B2">
      <w:pPr>
        <w:spacing w:before="120" w:line="360" w:lineRule="auto"/>
        <w:jc w:val="both"/>
        <w:rPr>
          <w:sz w:val="28"/>
          <w:szCs w:val="28"/>
        </w:rPr>
      </w:pPr>
    </w:p>
    <w:p w:rsidR="0016654F" w:rsidRDefault="000259FD" w:rsidP="00F843B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Os itens 01, 02 e 03 deverão ser fornecidos pela contratada </w:t>
      </w:r>
      <w:r w:rsidR="005B7260">
        <w:rPr>
          <w:sz w:val="28"/>
          <w:szCs w:val="28"/>
        </w:rPr>
        <w:t>conforme a necessidade do município na sede da cidade de Roque Gonzales.</w:t>
      </w:r>
    </w:p>
    <w:p w:rsidR="005B7260" w:rsidRDefault="005B7260" w:rsidP="00F843B2">
      <w:pPr>
        <w:ind w:firstLine="1080"/>
        <w:jc w:val="both"/>
        <w:rPr>
          <w:sz w:val="28"/>
          <w:szCs w:val="28"/>
        </w:rPr>
      </w:pPr>
    </w:p>
    <w:p w:rsidR="005B7260" w:rsidRDefault="005B7260" w:rsidP="00F843B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 item 04 deverá ser fornecido pela contratada conforme a necessidade do município na sede do Distrito do Rincão Vermelho.</w:t>
      </w:r>
    </w:p>
    <w:p w:rsidR="005B7260" w:rsidRPr="00C16AE3" w:rsidRDefault="005B7260" w:rsidP="00F843B2">
      <w:pPr>
        <w:ind w:firstLine="1080"/>
        <w:jc w:val="both"/>
        <w:rPr>
          <w:sz w:val="28"/>
          <w:szCs w:val="28"/>
        </w:rPr>
      </w:pPr>
    </w:p>
    <w:p w:rsidR="00DF11EE" w:rsidRDefault="0016654F" w:rsidP="00F843B2">
      <w:pPr>
        <w:spacing w:before="120" w:line="360" w:lineRule="auto"/>
        <w:ind w:firstLine="1418"/>
        <w:jc w:val="both"/>
        <w:rPr>
          <w:sz w:val="28"/>
          <w:szCs w:val="28"/>
        </w:rPr>
      </w:pPr>
      <w:r w:rsidRPr="00C16AE3">
        <w:rPr>
          <w:sz w:val="28"/>
          <w:szCs w:val="28"/>
        </w:rPr>
        <w:t>No caso, de o município não necessitar de todo o combustível licitado até 31/12/201</w:t>
      </w:r>
      <w:r w:rsidR="00041295">
        <w:rPr>
          <w:sz w:val="28"/>
          <w:szCs w:val="28"/>
        </w:rPr>
        <w:t>7</w:t>
      </w:r>
      <w:r w:rsidRPr="00C16AE3">
        <w:rPr>
          <w:sz w:val="28"/>
          <w:szCs w:val="28"/>
        </w:rPr>
        <w:t>, os mesmos não mais serão retirados, pois o contrato vence nesta data</w:t>
      </w:r>
      <w:r w:rsidR="00DF11EE" w:rsidRPr="00C16AE3">
        <w:rPr>
          <w:sz w:val="28"/>
          <w:szCs w:val="28"/>
        </w:rPr>
        <w:t>.</w:t>
      </w:r>
    </w:p>
    <w:p w:rsidR="00A935C0" w:rsidRPr="00C16AE3" w:rsidRDefault="00F45687" w:rsidP="00F843B2">
      <w:pPr>
        <w:numPr>
          <w:ilvl w:val="0"/>
          <w:numId w:val="45"/>
        </w:numPr>
        <w:spacing w:before="120" w:line="360" w:lineRule="auto"/>
        <w:ind w:left="0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DA APRESENTAÇÃO DOS ENVELOPES:</w:t>
      </w:r>
    </w:p>
    <w:p w:rsidR="00F45687" w:rsidRPr="00C16AE3" w:rsidRDefault="00F45687" w:rsidP="00F843B2">
      <w:pPr>
        <w:pStyle w:val="Recuodecorpodetexto"/>
        <w:ind w:left="0"/>
        <w:jc w:val="both"/>
        <w:rPr>
          <w:sz w:val="28"/>
          <w:szCs w:val="28"/>
        </w:rPr>
      </w:pPr>
      <w:r w:rsidRPr="00C16AE3">
        <w:rPr>
          <w:sz w:val="28"/>
          <w:szCs w:val="28"/>
        </w:rPr>
        <w:t>Para participação no certame, a licitante, além de atender ao disposto no item 7 deste edital, deverá apresentar a sua proposta de preço e documentos de habilitação em envelopes di</w:t>
      </w:r>
      <w:r w:rsidRPr="00C16AE3">
        <w:rPr>
          <w:sz w:val="28"/>
          <w:szCs w:val="28"/>
        </w:rPr>
        <w:t>s</w:t>
      </w:r>
      <w:r w:rsidRPr="00C16AE3">
        <w:rPr>
          <w:sz w:val="28"/>
          <w:szCs w:val="28"/>
        </w:rPr>
        <w:t>tintos, lacrados, não transparentes, identificados, respectivamente, como de n° 1 e n° 2, com  a s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guinte inscrição:</w:t>
      </w:r>
    </w:p>
    <w:p w:rsidR="00F45687" w:rsidRPr="00C16AE3" w:rsidRDefault="00F45687" w:rsidP="00F843B2">
      <w:pPr>
        <w:spacing w:before="120" w:line="360" w:lineRule="auto"/>
        <w:ind w:firstLine="1418"/>
        <w:jc w:val="both"/>
        <w:rPr>
          <w:sz w:val="28"/>
          <w:szCs w:val="28"/>
        </w:rPr>
      </w:pPr>
    </w:p>
    <w:p w:rsidR="00F45687" w:rsidRPr="00C16AE3" w:rsidRDefault="00F45687" w:rsidP="00F843B2">
      <w:pPr>
        <w:spacing w:before="120"/>
        <w:ind w:firstLine="1418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AO MUNICÍPIO DE ROQUE GONZALES</w:t>
      </w:r>
    </w:p>
    <w:p w:rsidR="00F45687" w:rsidRPr="00C16AE3" w:rsidRDefault="00041295" w:rsidP="00F843B2">
      <w:pPr>
        <w:spacing w:before="120"/>
        <w:ind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DE PREGÃO Nº </w:t>
      </w:r>
      <w:r w:rsidR="009401B4">
        <w:rPr>
          <w:b/>
          <w:sz w:val="28"/>
          <w:szCs w:val="28"/>
        </w:rPr>
        <w:t>001/2017</w:t>
      </w:r>
    </w:p>
    <w:p w:rsidR="00F45687" w:rsidRPr="00C16AE3" w:rsidRDefault="00F45687" w:rsidP="00F843B2">
      <w:pPr>
        <w:spacing w:before="120"/>
        <w:ind w:firstLine="1418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 xml:space="preserve">ENVELOPE Nº 01 - PROPOSTA </w:t>
      </w:r>
    </w:p>
    <w:p w:rsidR="00F45687" w:rsidRPr="00C16AE3" w:rsidRDefault="00F45687" w:rsidP="00F843B2">
      <w:pPr>
        <w:spacing w:before="120"/>
        <w:ind w:firstLine="1418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PROPONENTE (NOME COMPLETO)</w:t>
      </w:r>
    </w:p>
    <w:p w:rsidR="00F45687" w:rsidRPr="00C16AE3" w:rsidRDefault="00F45687" w:rsidP="00F843B2">
      <w:pPr>
        <w:spacing w:before="120"/>
        <w:ind w:firstLine="1418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-----------------------------------------------------------------</w:t>
      </w:r>
    </w:p>
    <w:p w:rsidR="00F45687" w:rsidRPr="00C16AE3" w:rsidRDefault="00F45687" w:rsidP="00F843B2">
      <w:pPr>
        <w:spacing w:before="120"/>
        <w:ind w:firstLine="1418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AO MUNICÍPIO DE ROQUE GONZALES</w:t>
      </w:r>
    </w:p>
    <w:p w:rsidR="00F45687" w:rsidRPr="00C16AE3" w:rsidRDefault="00041295" w:rsidP="00F843B2">
      <w:pPr>
        <w:spacing w:before="120"/>
        <w:ind w:firstLine="14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EDITAL DE PREGÃO Nº </w:t>
      </w:r>
      <w:r w:rsidR="009401B4">
        <w:rPr>
          <w:b/>
          <w:sz w:val="28"/>
          <w:szCs w:val="28"/>
        </w:rPr>
        <w:t>001/2017</w:t>
      </w:r>
    </w:p>
    <w:p w:rsidR="00F45687" w:rsidRPr="00C16AE3" w:rsidRDefault="00F45687" w:rsidP="00F843B2">
      <w:pPr>
        <w:spacing w:before="120"/>
        <w:ind w:firstLine="1418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ENVELOPE Nº 02 - DOCUMENTAÇÃO</w:t>
      </w:r>
    </w:p>
    <w:p w:rsidR="00C16AE3" w:rsidRPr="00334ED0" w:rsidRDefault="00F45687" w:rsidP="00F843B2">
      <w:pPr>
        <w:spacing w:before="120"/>
        <w:ind w:firstLine="1418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PROPONENTE (NOME COMPLETO)</w:t>
      </w:r>
    </w:p>
    <w:p w:rsidR="00C16AE3" w:rsidRPr="00C16AE3" w:rsidRDefault="00C16AE3" w:rsidP="00F843B2">
      <w:pPr>
        <w:spacing w:before="120" w:line="360" w:lineRule="auto"/>
        <w:jc w:val="both"/>
        <w:rPr>
          <w:sz w:val="28"/>
          <w:szCs w:val="28"/>
        </w:rPr>
      </w:pPr>
    </w:p>
    <w:p w:rsidR="00A935C0" w:rsidRPr="00C16AE3" w:rsidRDefault="00F45687" w:rsidP="00F843B2">
      <w:pPr>
        <w:numPr>
          <w:ilvl w:val="0"/>
          <w:numId w:val="45"/>
        </w:numPr>
        <w:spacing w:before="120" w:line="360" w:lineRule="auto"/>
        <w:ind w:left="0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DA REPRESENTAÇÃO E DO CREDENCIAMENTO:</w:t>
      </w:r>
    </w:p>
    <w:p w:rsidR="00F45687" w:rsidRPr="00C16AE3" w:rsidRDefault="00D73FF2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45687" w:rsidRPr="00C16AE3">
        <w:rPr>
          <w:b/>
          <w:sz w:val="28"/>
          <w:szCs w:val="28"/>
        </w:rPr>
        <w:t>3.1.</w:t>
      </w:r>
      <w:r w:rsidR="00F45687" w:rsidRPr="00C16AE3">
        <w:rPr>
          <w:sz w:val="28"/>
          <w:szCs w:val="28"/>
        </w:rPr>
        <w:t xml:space="preserve"> </w:t>
      </w:r>
      <w:r w:rsidR="00F45687" w:rsidRPr="00C16AE3">
        <w:rPr>
          <w:sz w:val="28"/>
          <w:szCs w:val="28"/>
        </w:rPr>
        <w:tab/>
        <w:t>A licitante deverá apresentar-se para credenciamento junto ao pregoeiro, diret</w:t>
      </w:r>
      <w:r w:rsidR="00F45687" w:rsidRPr="00C16AE3">
        <w:rPr>
          <w:sz w:val="28"/>
          <w:szCs w:val="28"/>
        </w:rPr>
        <w:t>a</w:t>
      </w:r>
      <w:r w:rsidR="00F45687" w:rsidRPr="00C16AE3">
        <w:rPr>
          <w:sz w:val="28"/>
          <w:szCs w:val="28"/>
        </w:rPr>
        <w:t>mente, por meio de seu representante legal, ou através de procurador regularmente constituído, que devidamente identificado e credenciado, será o único admitido a intervir no pr</w:t>
      </w:r>
      <w:r w:rsidR="00F45687" w:rsidRPr="00C16AE3">
        <w:rPr>
          <w:sz w:val="28"/>
          <w:szCs w:val="28"/>
        </w:rPr>
        <w:t>o</w:t>
      </w:r>
      <w:r w:rsidR="00F45687" w:rsidRPr="00C16AE3">
        <w:rPr>
          <w:sz w:val="28"/>
          <w:szCs w:val="28"/>
        </w:rPr>
        <w:t>cedimento licitatório, no interesse da representada.</w:t>
      </w:r>
    </w:p>
    <w:p w:rsidR="00F45687" w:rsidRPr="00C16AE3" w:rsidRDefault="00D73FF2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F45687" w:rsidRPr="00C16AE3">
        <w:rPr>
          <w:b/>
          <w:sz w:val="28"/>
          <w:szCs w:val="28"/>
        </w:rPr>
        <w:t>3.1.1.</w:t>
      </w:r>
      <w:r w:rsidR="00F45687" w:rsidRPr="00C16AE3">
        <w:rPr>
          <w:b/>
          <w:sz w:val="28"/>
          <w:szCs w:val="28"/>
        </w:rPr>
        <w:tab/>
      </w:r>
      <w:r w:rsidR="00F45687" w:rsidRPr="00C16AE3">
        <w:rPr>
          <w:sz w:val="28"/>
          <w:szCs w:val="28"/>
        </w:rPr>
        <w:t>A identificação será realizada, exclusivamente, através da apresentação de d</w:t>
      </w:r>
      <w:r w:rsidR="00F45687" w:rsidRPr="00C16AE3">
        <w:rPr>
          <w:sz w:val="28"/>
          <w:szCs w:val="28"/>
        </w:rPr>
        <w:t>o</w:t>
      </w:r>
      <w:r w:rsidR="00F45687" w:rsidRPr="00C16AE3">
        <w:rPr>
          <w:sz w:val="28"/>
          <w:szCs w:val="28"/>
        </w:rPr>
        <w:t>cumento de identidade.</w:t>
      </w:r>
    </w:p>
    <w:p w:rsidR="00F45687" w:rsidRPr="00C16AE3" w:rsidRDefault="00D73FF2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45687" w:rsidRPr="00C16AE3">
        <w:rPr>
          <w:b/>
          <w:sz w:val="28"/>
          <w:szCs w:val="28"/>
        </w:rPr>
        <w:t>3.2.</w:t>
      </w:r>
      <w:r w:rsidR="00F45687" w:rsidRPr="00C16AE3">
        <w:rPr>
          <w:sz w:val="28"/>
          <w:szCs w:val="28"/>
        </w:rPr>
        <w:t xml:space="preserve"> </w:t>
      </w:r>
      <w:r w:rsidR="00F45687" w:rsidRPr="00C16AE3">
        <w:rPr>
          <w:sz w:val="28"/>
          <w:szCs w:val="28"/>
        </w:rPr>
        <w:tab/>
        <w:t>A documentação referente ao credenciamento de que trata o item 3.1 deverá ser apr</w:t>
      </w:r>
      <w:r w:rsidR="00F45687" w:rsidRPr="00C16AE3">
        <w:rPr>
          <w:sz w:val="28"/>
          <w:szCs w:val="28"/>
        </w:rPr>
        <w:t>e</w:t>
      </w:r>
      <w:r w:rsidR="00F45687" w:rsidRPr="00C16AE3">
        <w:rPr>
          <w:sz w:val="28"/>
          <w:szCs w:val="28"/>
        </w:rPr>
        <w:t>sentada fora dos envelopes.</w:t>
      </w:r>
    </w:p>
    <w:p w:rsidR="00F45687" w:rsidRPr="00C16AE3" w:rsidRDefault="00D73FF2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45687" w:rsidRPr="00C16AE3">
        <w:rPr>
          <w:b/>
          <w:sz w:val="28"/>
          <w:szCs w:val="28"/>
        </w:rPr>
        <w:t xml:space="preserve">3.3. </w:t>
      </w:r>
      <w:r w:rsidR="00F45687" w:rsidRPr="00C16AE3">
        <w:rPr>
          <w:b/>
          <w:sz w:val="28"/>
          <w:szCs w:val="28"/>
        </w:rPr>
        <w:tab/>
      </w:r>
      <w:r w:rsidR="00F45687" w:rsidRPr="00C16AE3">
        <w:rPr>
          <w:sz w:val="28"/>
          <w:szCs w:val="28"/>
        </w:rPr>
        <w:t>O credenciamento será efetuado da seguinte forma: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a) </w:t>
      </w:r>
      <w:r w:rsidRPr="00C16AE3">
        <w:rPr>
          <w:sz w:val="28"/>
          <w:szCs w:val="28"/>
        </w:rPr>
        <w:t>se representada diretamente, por meio de dirigente, proprietário, sócio ou assem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lhado, deverá apresentar: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a.1) </w:t>
      </w:r>
      <w:r w:rsidRPr="00C16AE3">
        <w:rPr>
          <w:sz w:val="28"/>
          <w:szCs w:val="28"/>
        </w:rPr>
        <w:t>cópia do respectivo Estatuto ou Contrato Social em vigor, devidamente r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gistrado;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a.2) </w:t>
      </w:r>
      <w:r w:rsidRPr="00C16AE3">
        <w:rPr>
          <w:sz w:val="28"/>
          <w:szCs w:val="28"/>
        </w:rPr>
        <w:t>documento de eleição de seus administradores, em se tratando de sociedade c</w:t>
      </w:r>
      <w:r w:rsidRPr="00C16AE3">
        <w:rPr>
          <w:sz w:val="28"/>
          <w:szCs w:val="28"/>
        </w:rPr>
        <w:t>o</w:t>
      </w:r>
      <w:r w:rsidRPr="00C16AE3">
        <w:rPr>
          <w:sz w:val="28"/>
          <w:szCs w:val="28"/>
        </w:rPr>
        <w:t>mercial ou de sociedade por ações;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a.3)</w:t>
      </w:r>
      <w:r w:rsidRPr="00C16AE3">
        <w:rPr>
          <w:sz w:val="28"/>
          <w:szCs w:val="28"/>
        </w:rPr>
        <w:t xml:space="preserve"> inscrição do ato constitutivo, acompanhado de prova de diretoria em exerc</w:t>
      </w:r>
      <w:r w:rsidRPr="00C16AE3">
        <w:rPr>
          <w:sz w:val="28"/>
          <w:szCs w:val="28"/>
        </w:rPr>
        <w:t>í</w:t>
      </w:r>
      <w:r w:rsidRPr="00C16AE3">
        <w:rPr>
          <w:sz w:val="28"/>
          <w:szCs w:val="28"/>
        </w:rPr>
        <w:t>cio, no caso de sociedade civil;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a.4)</w:t>
      </w:r>
      <w:r w:rsidRPr="00C16AE3">
        <w:rPr>
          <w:sz w:val="28"/>
          <w:szCs w:val="28"/>
        </w:rPr>
        <w:t xml:space="preserve"> decreto de autorização, no qual estejam expressos seus poderes para exercer d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reitos e assumir obrigações em decorrência de tal investidura e para prática de todos os demais atos inerentes ao certame, em se tratando de empresa ou sociedade estrangeira em funcioname</w:t>
      </w:r>
      <w:r w:rsidRPr="00C16AE3">
        <w:rPr>
          <w:sz w:val="28"/>
          <w:szCs w:val="28"/>
        </w:rPr>
        <w:t>n</w:t>
      </w:r>
      <w:r w:rsidRPr="00C16AE3">
        <w:rPr>
          <w:sz w:val="28"/>
          <w:szCs w:val="28"/>
        </w:rPr>
        <w:t>to no País;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a.5)</w:t>
      </w:r>
      <w:r w:rsidRPr="00C16AE3">
        <w:rPr>
          <w:sz w:val="28"/>
          <w:szCs w:val="28"/>
        </w:rPr>
        <w:t xml:space="preserve"> registro comercial, se empresa individual.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b) </w:t>
      </w:r>
      <w:r w:rsidRPr="00C16AE3">
        <w:rPr>
          <w:sz w:val="28"/>
          <w:szCs w:val="28"/>
        </w:rPr>
        <w:t>se representada por procurador, deverá apresentar: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b.1)</w:t>
      </w:r>
      <w:r w:rsidRPr="00C16AE3">
        <w:rPr>
          <w:sz w:val="28"/>
          <w:szCs w:val="28"/>
        </w:rPr>
        <w:t xml:space="preserve"> instrumento público ou particular de procuração, este com a firma do outorgante reconhecida, em que conste os requisitos mínimos previstos no art. 654, § 1º, do C</w:t>
      </w:r>
      <w:r w:rsidRPr="00C16AE3">
        <w:rPr>
          <w:sz w:val="28"/>
          <w:szCs w:val="28"/>
        </w:rPr>
        <w:t>ó</w:t>
      </w:r>
      <w:r w:rsidRPr="00C16AE3">
        <w:rPr>
          <w:sz w:val="28"/>
          <w:szCs w:val="28"/>
        </w:rPr>
        <w:t xml:space="preserve">digo Civil, em especial o nome da empresa outorgante e de todas as pessoas com poderes para a outorga de procuração, o nome do outorgado e a indicação de amplos poderes para dar lance(s) em licitação pública; </w:t>
      </w:r>
      <w:r w:rsidR="00874ADD" w:rsidRPr="00C16AE3">
        <w:rPr>
          <w:sz w:val="28"/>
          <w:szCs w:val="28"/>
        </w:rPr>
        <w:t>ou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lastRenderedPageBreak/>
        <w:tab/>
        <w:t xml:space="preserve">b.2) </w:t>
      </w:r>
      <w:r w:rsidRPr="00C16AE3">
        <w:rPr>
          <w:sz w:val="28"/>
          <w:szCs w:val="28"/>
        </w:rPr>
        <w:t>carta de credenciamento outorgado pelos representantes legais da licitante, co</w:t>
      </w:r>
      <w:r w:rsidRPr="00C16AE3">
        <w:rPr>
          <w:sz w:val="28"/>
          <w:szCs w:val="28"/>
        </w:rPr>
        <w:t>m</w:t>
      </w:r>
      <w:r w:rsidRPr="00C16AE3">
        <w:rPr>
          <w:sz w:val="28"/>
          <w:szCs w:val="28"/>
        </w:rPr>
        <w:t xml:space="preserve">provando a existência dos necessários poderes para formulação de propostas e para prática de todos os demais atos inerentes ao certame. 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Observação 1: </w:t>
      </w:r>
      <w:r w:rsidRPr="00C16AE3">
        <w:rPr>
          <w:sz w:val="28"/>
          <w:szCs w:val="28"/>
        </w:rPr>
        <w:t>Em ambos os casos (b.1 e b.2), o instrumento de mandato dev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rá estar acompanhado do ato de investidura do outorgante como representante legal da e</w:t>
      </w:r>
      <w:r w:rsidRPr="00C16AE3">
        <w:rPr>
          <w:sz w:val="28"/>
          <w:szCs w:val="28"/>
        </w:rPr>
        <w:t>m</w:t>
      </w:r>
      <w:r w:rsidRPr="00C16AE3">
        <w:rPr>
          <w:sz w:val="28"/>
          <w:szCs w:val="28"/>
        </w:rPr>
        <w:t>presa.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Observação 2: </w:t>
      </w:r>
      <w:r w:rsidRPr="00C16AE3">
        <w:rPr>
          <w:sz w:val="28"/>
          <w:szCs w:val="28"/>
        </w:rPr>
        <w:t>Caso o contrato social ou o estatuto determinem que mais de uma pe</w:t>
      </w:r>
      <w:r w:rsidRPr="00C16AE3">
        <w:rPr>
          <w:sz w:val="28"/>
          <w:szCs w:val="28"/>
        </w:rPr>
        <w:t>s</w:t>
      </w:r>
      <w:r w:rsidRPr="00C16AE3">
        <w:rPr>
          <w:sz w:val="28"/>
          <w:szCs w:val="28"/>
        </w:rPr>
        <w:t>soa deva assinar a carta de credenciamento para o representante da empresa, a falta de qualquer uma invalida o documento para os fins deste procedimento licitatório.</w:t>
      </w:r>
    </w:p>
    <w:p w:rsidR="00F45687" w:rsidRPr="00C16AE3" w:rsidRDefault="00D73FF2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45687" w:rsidRPr="00C16AE3">
        <w:rPr>
          <w:b/>
          <w:sz w:val="28"/>
          <w:szCs w:val="28"/>
        </w:rPr>
        <w:t xml:space="preserve">3.4. </w:t>
      </w:r>
      <w:r w:rsidR="00F45687" w:rsidRPr="00C16AE3">
        <w:rPr>
          <w:b/>
          <w:sz w:val="28"/>
          <w:szCs w:val="28"/>
        </w:rPr>
        <w:tab/>
      </w:r>
      <w:r w:rsidR="00F45687" w:rsidRPr="00C16AE3">
        <w:rPr>
          <w:sz w:val="28"/>
          <w:szCs w:val="28"/>
        </w:rPr>
        <w:t>Para exercer os direitos de ofertar lances e/ou manifestar intenção de recorrer, é obrigatória a licitante fazer-se representar em todas as sessões públicas referentes à licit</w:t>
      </w:r>
      <w:r w:rsidR="00F45687" w:rsidRPr="00C16AE3">
        <w:rPr>
          <w:sz w:val="28"/>
          <w:szCs w:val="28"/>
        </w:rPr>
        <w:t>a</w:t>
      </w:r>
      <w:r w:rsidR="00F45687" w:rsidRPr="00C16AE3">
        <w:rPr>
          <w:sz w:val="28"/>
          <w:szCs w:val="28"/>
        </w:rPr>
        <w:t>ção.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3.5. </w:t>
      </w:r>
      <w:r w:rsidRPr="00C16AE3">
        <w:rPr>
          <w:sz w:val="28"/>
          <w:szCs w:val="28"/>
        </w:rPr>
        <w:t>A empresa que pretender se utilizar dos benefícios previstos nos art. 42 a 4</w:t>
      </w:r>
      <w:r w:rsidR="00CE4069">
        <w:rPr>
          <w:sz w:val="28"/>
          <w:szCs w:val="28"/>
        </w:rPr>
        <w:t>9</w:t>
      </w:r>
      <w:r w:rsidRPr="00C16AE3">
        <w:rPr>
          <w:sz w:val="28"/>
          <w:szCs w:val="28"/>
        </w:rPr>
        <w:t xml:space="preserve"> da Lei Complementar 123, de 14 de dezembro de 2006, disciplinados nos itens 6.15 a 6.18 e 7.3, deste edital, deverão apresentar, fora dos envelopes, no momento do credenciamento, </w:t>
      </w:r>
      <w:r w:rsidRPr="00C16AE3">
        <w:rPr>
          <w:b/>
          <w:sz w:val="28"/>
          <w:szCs w:val="28"/>
        </w:rPr>
        <w:t>declaração, firmada por contador, de que se enquadra como microempresa ou e</w:t>
      </w:r>
      <w:r w:rsidRPr="00C16AE3">
        <w:rPr>
          <w:b/>
          <w:sz w:val="28"/>
          <w:szCs w:val="28"/>
        </w:rPr>
        <w:t>m</w:t>
      </w:r>
      <w:r w:rsidRPr="00C16AE3">
        <w:rPr>
          <w:b/>
          <w:sz w:val="28"/>
          <w:szCs w:val="28"/>
        </w:rPr>
        <w:t>presa de pequeno porte</w:t>
      </w:r>
      <w:r w:rsidRPr="00C16AE3">
        <w:rPr>
          <w:sz w:val="28"/>
          <w:szCs w:val="28"/>
        </w:rPr>
        <w:t>.</w:t>
      </w:r>
    </w:p>
    <w:p w:rsidR="00A935C0" w:rsidRDefault="00F45687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ab/>
        <w:t>3.5.1.</w:t>
      </w:r>
      <w:r w:rsidRPr="00C16AE3">
        <w:rPr>
          <w:sz w:val="28"/>
          <w:szCs w:val="28"/>
        </w:rPr>
        <w:t xml:space="preserve"> As cooperativas que tenham auferido, no ano calendário anterior, receita bruta até o limite de 3.600.000,00 (três milhões e seiscentos mil reais), gozarão dos benef</w:t>
      </w:r>
      <w:r w:rsidRPr="00C16AE3">
        <w:rPr>
          <w:sz w:val="28"/>
          <w:szCs w:val="28"/>
        </w:rPr>
        <w:t>í</w:t>
      </w:r>
      <w:r w:rsidRPr="00C16AE3">
        <w:rPr>
          <w:sz w:val="28"/>
          <w:szCs w:val="28"/>
        </w:rPr>
        <w:t>cios previstos nos art. 42 a 4</w:t>
      </w:r>
      <w:r w:rsidR="00CE4069">
        <w:rPr>
          <w:sz w:val="28"/>
          <w:szCs w:val="28"/>
        </w:rPr>
        <w:t>9</w:t>
      </w:r>
      <w:r w:rsidRPr="00C16AE3">
        <w:rPr>
          <w:sz w:val="28"/>
          <w:szCs w:val="28"/>
        </w:rPr>
        <w:t xml:space="preserve"> da Lei Complementar 123, de 14 de dezembro de 2006, disciplinados nos itens 6.15 a 6.18 e 7.3, deste edital, conforme o disposto no art. 34, da Lei 11.488, de 15 de junho de 2007, desde que também apresentem, fora dos envelopes, no momento do credenciamento, </w:t>
      </w:r>
      <w:r w:rsidRPr="00C16AE3">
        <w:rPr>
          <w:b/>
          <w:sz w:val="28"/>
          <w:szCs w:val="28"/>
        </w:rPr>
        <w:lastRenderedPageBreak/>
        <w:t>decl</w:t>
      </w:r>
      <w:r w:rsidRPr="00C16AE3">
        <w:rPr>
          <w:b/>
          <w:sz w:val="28"/>
          <w:szCs w:val="28"/>
        </w:rPr>
        <w:t>a</w:t>
      </w:r>
      <w:r w:rsidRPr="00C16AE3">
        <w:rPr>
          <w:b/>
          <w:sz w:val="28"/>
          <w:szCs w:val="28"/>
        </w:rPr>
        <w:t>ração, firmada por contador, de que se enquadram no limite de receita referido acima.</w:t>
      </w:r>
    </w:p>
    <w:p w:rsidR="00CE4069" w:rsidRPr="00CE4069" w:rsidRDefault="00CE4069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3.5.2. </w:t>
      </w:r>
      <w:r>
        <w:rPr>
          <w:sz w:val="28"/>
          <w:szCs w:val="28"/>
        </w:rPr>
        <w:t xml:space="preserve">Se a licitante encaminhar sua proposta, e não se fizer representar no momento do credenciamento, deverá encaminhar as declarações exigidas no item </w:t>
      </w:r>
      <w:r w:rsidR="00870F1F">
        <w:rPr>
          <w:sz w:val="28"/>
          <w:szCs w:val="28"/>
        </w:rPr>
        <w:t>4.3.b</w:t>
      </w:r>
      <w:r>
        <w:rPr>
          <w:sz w:val="28"/>
          <w:szCs w:val="28"/>
        </w:rPr>
        <w:t xml:space="preserve"> deste edital fora dos envelopes de habilitação e proposta.</w:t>
      </w:r>
    </w:p>
    <w:p w:rsidR="00011CA5" w:rsidRPr="00C16AE3" w:rsidRDefault="00011CA5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</w:p>
    <w:p w:rsidR="00DF11EE" w:rsidRPr="00C16AE3" w:rsidRDefault="00F45687" w:rsidP="00F843B2">
      <w:pPr>
        <w:numPr>
          <w:ilvl w:val="0"/>
          <w:numId w:val="45"/>
        </w:numPr>
        <w:spacing w:before="120" w:line="360" w:lineRule="auto"/>
        <w:ind w:left="0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DO RECEBIMENTO E ABERTURA DOS ENVELOPES: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4.1. </w:t>
      </w:r>
      <w:r w:rsidRPr="00C16AE3">
        <w:rPr>
          <w:sz w:val="28"/>
          <w:szCs w:val="28"/>
        </w:rPr>
        <w:t>No dia, hora e local, mencionados no preâmbulo deste edital, na presença das licitantes e demais pessoas presentes à sessão pública do pregão, o pregoeiro, inicia</w:t>
      </w:r>
      <w:r w:rsidRPr="00C16AE3">
        <w:rPr>
          <w:sz w:val="28"/>
          <w:szCs w:val="28"/>
        </w:rPr>
        <w:t>l</w:t>
      </w:r>
      <w:r w:rsidRPr="00C16AE3">
        <w:rPr>
          <w:sz w:val="28"/>
          <w:szCs w:val="28"/>
        </w:rPr>
        <w:t>mente, receberá os envelopes nº s 01 - PROPOSTA e 02 - DOCUMENTAÇÃO.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4.2.</w:t>
      </w:r>
      <w:r w:rsidRPr="00C16AE3">
        <w:rPr>
          <w:sz w:val="28"/>
          <w:szCs w:val="28"/>
        </w:rPr>
        <w:t xml:space="preserve"> Uma vez encerrado o prazo para a entrega dos envelopes acima referidos, não s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rá aceita a participação de nenhuma licitante retardatária.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pacing w:val="22"/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4.3. </w:t>
      </w:r>
      <w:r w:rsidRPr="00C16AE3">
        <w:rPr>
          <w:sz w:val="28"/>
          <w:szCs w:val="28"/>
        </w:rPr>
        <w:t>O pregoeiro realizará o credenciamento das interessadas</w:t>
      </w:r>
      <w:r w:rsidRPr="00C16AE3">
        <w:rPr>
          <w:b/>
          <w:sz w:val="28"/>
          <w:szCs w:val="28"/>
        </w:rPr>
        <w:t>,</w:t>
      </w:r>
      <w:r w:rsidRPr="00C16AE3">
        <w:rPr>
          <w:spacing w:val="22"/>
          <w:sz w:val="28"/>
          <w:szCs w:val="28"/>
        </w:rPr>
        <w:t xml:space="preserve"> as quais dev</w:t>
      </w:r>
      <w:r w:rsidRPr="00C16AE3">
        <w:rPr>
          <w:spacing w:val="22"/>
          <w:sz w:val="28"/>
          <w:szCs w:val="28"/>
        </w:rPr>
        <w:t>e</w:t>
      </w:r>
      <w:r w:rsidRPr="00C16AE3">
        <w:rPr>
          <w:spacing w:val="22"/>
          <w:sz w:val="28"/>
          <w:szCs w:val="28"/>
        </w:rPr>
        <w:t>rão: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a)</w:t>
      </w:r>
      <w:r w:rsidRPr="00C16AE3">
        <w:rPr>
          <w:sz w:val="28"/>
          <w:szCs w:val="28"/>
        </w:rPr>
        <w:t xml:space="preserve"> comprovar, por meio de instrumento próprio, poderes para formulação de ofe</w:t>
      </w:r>
      <w:r w:rsidRPr="00C16AE3">
        <w:rPr>
          <w:sz w:val="28"/>
          <w:szCs w:val="28"/>
        </w:rPr>
        <w:t>r</w:t>
      </w:r>
      <w:r w:rsidRPr="00C16AE3">
        <w:rPr>
          <w:sz w:val="28"/>
          <w:szCs w:val="28"/>
        </w:rPr>
        <w:t>tas e lances verbais, bem como para a prática dos demais atos do certame;</w:t>
      </w:r>
    </w:p>
    <w:p w:rsidR="00F45687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b)</w:t>
      </w:r>
      <w:r w:rsidRPr="00C16AE3">
        <w:rPr>
          <w:sz w:val="28"/>
          <w:szCs w:val="28"/>
        </w:rPr>
        <w:t xml:space="preserve"> apresentar, ainda, declaração de que cumprem plenamente os requisitos de habilit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ção.</w:t>
      </w:r>
    </w:p>
    <w:p w:rsidR="00011CA5" w:rsidRPr="00C16AE3" w:rsidRDefault="00011CA5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</w:p>
    <w:p w:rsidR="00DF11EE" w:rsidRPr="00C16AE3" w:rsidRDefault="00F45687" w:rsidP="00F843B2">
      <w:pPr>
        <w:numPr>
          <w:ilvl w:val="0"/>
          <w:numId w:val="45"/>
        </w:numPr>
        <w:spacing w:before="120" w:line="360" w:lineRule="auto"/>
        <w:ind w:left="0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DA PROPOSTA DE PREÇO: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lastRenderedPageBreak/>
        <w:tab/>
        <w:t xml:space="preserve">5.1. </w:t>
      </w:r>
      <w:r w:rsidRPr="00C16AE3">
        <w:rPr>
          <w:sz w:val="28"/>
          <w:szCs w:val="28"/>
        </w:rPr>
        <w:t>A proposta, cujo prazo de validade é fixado pela Administração em 60 dias, d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 xml:space="preserve">verá ser apresentada em folhas </w:t>
      </w:r>
      <w:r w:rsidR="00131E32" w:rsidRPr="00C16AE3">
        <w:rPr>
          <w:sz w:val="28"/>
          <w:szCs w:val="28"/>
        </w:rPr>
        <w:t>seqüencialmente</w:t>
      </w:r>
      <w:r w:rsidRPr="00C16AE3">
        <w:rPr>
          <w:sz w:val="28"/>
          <w:szCs w:val="28"/>
        </w:rPr>
        <w:t xml:space="preserve"> numeradas e rubricadas, sendo a última datada e assinada pelo representante legal da empresa, ser redigida em linguagem clara, sem rasuras, ressa</w:t>
      </w:r>
      <w:r w:rsidRPr="00C16AE3">
        <w:rPr>
          <w:sz w:val="28"/>
          <w:szCs w:val="28"/>
        </w:rPr>
        <w:t>l</w:t>
      </w:r>
      <w:r w:rsidRPr="00C16AE3">
        <w:rPr>
          <w:sz w:val="28"/>
          <w:szCs w:val="28"/>
        </w:rPr>
        <w:t>vas ou entrelinhas, e deverá conter: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a) </w:t>
      </w:r>
      <w:r w:rsidRPr="00C16AE3">
        <w:rPr>
          <w:sz w:val="28"/>
          <w:szCs w:val="28"/>
        </w:rPr>
        <w:t>razão social da empresa;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b) </w:t>
      </w:r>
      <w:r w:rsidRPr="00C16AE3">
        <w:rPr>
          <w:sz w:val="28"/>
          <w:szCs w:val="28"/>
        </w:rPr>
        <w:t xml:space="preserve">descrição completa do </w:t>
      </w:r>
      <w:r w:rsidR="00041295">
        <w:rPr>
          <w:sz w:val="28"/>
          <w:szCs w:val="28"/>
        </w:rPr>
        <w:t>produto ofertado, marca, modelo</w:t>
      </w:r>
      <w:r w:rsidRPr="00C16AE3">
        <w:rPr>
          <w:sz w:val="28"/>
          <w:szCs w:val="28"/>
        </w:rPr>
        <w:t>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c) </w:t>
      </w:r>
      <w:r w:rsidRPr="00C16AE3">
        <w:rPr>
          <w:sz w:val="28"/>
          <w:szCs w:val="28"/>
        </w:rPr>
        <w:t>preço unitário líquido, indicado em moeda nacional, onde deverão estar incluídas quaisquer vantagens, abatimentos, impostos, taxas e contribuições sociais, obrigações trabalhistas, previdenciárias, fiscais e comerciais, que eventualmente incidam sobre a operação ou, ainda, de</w:t>
      </w:r>
      <w:r w:rsidRPr="00C16AE3">
        <w:rPr>
          <w:sz w:val="28"/>
          <w:szCs w:val="28"/>
        </w:rPr>
        <w:t>s</w:t>
      </w:r>
      <w:r w:rsidRPr="00C16AE3">
        <w:rPr>
          <w:sz w:val="28"/>
          <w:szCs w:val="28"/>
        </w:rPr>
        <w:t>pesas com transporte ou terceiros, que correrão por conta da licitante vencedora.</w:t>
      </w:r>
    </w:p>
    <w:p w:rsidR="00F45687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Observação: </w:t>
      </w:r>
      <w:r w:rsidRPr="00C16AE3">
        <w:rPr>
          <w:sz w:val="28"/>
          <w:szCs w:val="28"/>
        </w:rPr>
        <w:t>Serão considerados, para fins de julgamento, os valores consta</w:t>
      </w:r>
      <w:r w:rsidRPr="00C16AE3">
        <w:rPr>
          <w:sz w:val="28"/>
          <w:szCs w:val="28"/>
        </w:rPr>
        <w:t>n</w:t>
      </w:r>
      <w:r w:rsidRPr="00C16AE3">
        <w:rPr>
          <w:sz w:val="28"/>
          <w:szCs w:val="28"/>
        </w:rPr>
        <w:t>tes no preço até, no máximo, duas casas decimais após a vírgula, sendo desprezadas as demais, se ho</w:t>
      </w:r>
      <w:r w:rsidRPr="00C16AE3">
        <w:rPr>
          <w:sz w:val="28"/>
          <w:szCs w:val="28"/>
        </w:rPr>
        <w:t>u</w:t>
      </w:r>
      <w:r w:rsidRPr="00C16AE3">
        <w:rPr>
          <w:sz w:val="28"/>
          <w:szCs w:val="28"/>
        </w:rPr>
        <w:t>ver, também em eventual contratação.</w:t>
      </w:r>
    </w:p>
    <w:p w:rsidR="0023068D" w:rsidRDefault="00311559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5.</w:t>
      </w:r>
      <w:r w:rsidRPr="00D73FF2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23068D">
        <w:rPr>
          <w:sz w:val="28"/>
          <w:szCs w:val="28"/>
        </w:rPr>
        <w:t xml:space="preserve"> Acaso a licitante vença a</w:t>
      </w:r>
      <w:r>
        <w:rPr>
          <w:sz w:val="28"/>
          <w:szCs w:val="28"/>
        </w:rPr>
        <w:t xml:space="preserve"> COTA RESERVADA e a cota destinada à AMPLA CONCORRÊNCIA,</w:t>
      </w:r>
      <w:r w:rsidR="0023068D">
        <w:rPr>
          <w:sz w:val="28"/>
          <w:szCs w:val="28"/>
        </w:rPr>
        <w:t xml:space="preserve"> a contratação das cotas ocorrerá pelo menor preço.</w:t>
      </w:r>
    </w:p>
    <w:p w:rsidR="0023068D" w:rsidRDefault="0023068D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</w:p>
    <w:p w:rsidR="00DF11EE" w:rsidRPr="00C16AE3" w:rsidRDefault="0023068D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 xml:space="preserve"> </w:t>
      </w:r>
      <w:r w:rsidR="00F45687" w:rsidRPr="00C16AE3">
        <w:rPr>
          <w:b/>
          <w:sz w:val="28"/>
          <w:szCs w:val="28"/>
        </w:rPr>
        <w:t>DO JULGAMENTO DAS PROPOSTAS:</w:t>
      </w:r>
    </w:p>
    <w:p w:rsidR="00440864" w:rsidRPr="00440864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440864"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>6.1.</w:t>
      </w:r>
      <w:r w:rsidR="00440864" w:rsidRPr="00440864">
        <w:rPr>
          <w:sz w:val="28"/>
          <w:szCs w:val="28"/>
        </w:rPr>
        <w:t xml:space="preserve"> </w:t>
      </w:r>
      <w:r w:rsidR="00440864" w:rsidRPr="00440864">
        <w:rPr>
          <w:sz w:val="28"/>
          <w:szCs w:val="28"/>
        </w:rPr>
        <w:tab/>
        <w:t xml:space="preserve">Credenciados todos os representantes dos licitantes interessados em participar do certame serão abertos os envelopes contendo as PROPOSTAS COMERCIAIS, sendo feita a sua conferência e posterior rubrica. 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440864">
        <w:rPr>
          <w:b/>
          <w:sz w:val="28"/>
          <w:szCs w:val="28"/>
        </w:rPr>
        <w:t>6.1.1</w:t>
      </w:r>
      <w:r w:rsidRPr="00440864">
        <w:rPr>
          <w:sz w:val="28"/>
          <w:szCs w:val="28"/>
        </w:rPr>
        <w:t xml:space="preserve">. </w:t>
      </w:r>
      <w:r w:rsidRPr="00440864">
        <w:rPr>
          <w:sz w:val="28"/>
          <w:szCs w:val="28"/>
        </w:rPr>
        <w:tab/>
        <w:t>As propostas comerciais dos respectivos licitantes serão analisadas, priorizando-se o processamento da COTA RESERVADA, verificando o atendimento a todas as especif</w:t>
      </w:r>
      <w:r w:rsidRPr="00440864">
        <w:rPr>
          <w:sz w:val="28"/>
          <w:szCs w:val="28"/>
        </w:rPr>
        <w:t>i</w:t>
      </w:r>
      <w:r w:rsidRPr="00440864">
        <w:rPr>
          <w:sz w:val="28"/>
          <w:szCs w:val="28"/>
        </w:rPr>
        <w:t>cações e condições estabelecidas neste Edital e seus Anexos, sendo imediatamente de</w:t>
      </w:r>
      <w:r w:rsidRPr="00440864">
        <w:rPr>
          <w:sz w:val="28"/>
          <w:szCs w:val="28"/>
        </w:rPr>
        <w:t>s</w:t>
      </w:r>
      <w:r w:rsidRPr="00440864">
        <w:rPr>
          <w:sz w:val="28"/>
          <w:szCs w:val="28"/>
        </w:rPr>
        <w:t xml:space="preserve">classificadas aquelas que estiverem em desacordo. 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6.1.2.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Proponentes que não sejam beneficiários da Lei Complementar nº 123 e apr</w:t>
      </w:r>
      <w:r w:rsidRPr="00440864">
        <w:rPr>
          <w:sz w:val="28"/>
          <w:szCs w:val="28"/>
        </w:rPr>
        <w:t>e</w:t>
      </w:r>
      <w:r w:rsidRPr="00440864">
        <w:rPr>
          <w:sz w:val="28"/>
          <w:szCs w:val="28"/>
        </w:rPr>
        <w:t>sentarem proposta para a COTA RESERVADA, terão sua proposta desclassificada apenas relativamente a esta cota.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6.1.3.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Serão considerados, para fins de julgamento, os valores consta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tes no preço até, no máximo, duas casas decimais após a vírgula, sendo desprezadas as demais, se houver, também em eventual contratação.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6.2.</w:t>
      </w:r>
      <w:r w:rsidRPr="00440864">
        <w:rPr>
          <w:sz w:val="28"/>
          <w:szCs w:val="28"/>
        </w:rPr>
        <w:t xml:space="preserve"> </w:t>
      </w:r>
      <w:r w:rsidRPr="00440864">
        <w:rPr>
          <w:sz w:val="28"/>
          <w:szCs w:val="28"/>
        </w:rPr>
        <w:tab/>
        <w:t>Verificada a conformidade com os requisitos estabelecidos neste edital, a autora da oferta de valor mais baixo e as das ofertas com preços até 10% (dez por cento) superiores àquela poderão fazer novos lances, verbais e sucessivos, na forma dos itens subs</w:t>
      </w:r>
      <w:r w:rsidRPr="00440864">
        <w:rPr>
          <w:sz w:val="28"/>
          <w:szCs w:val="28"/>
        </w:rPr>
        <w:t>e</w:t>
      </w:r>
      <w:r w:rsidRPr="00440864">
        <w:rPr>
          <w:sz w:val="28"/>
          <w:szCs w:val="28"/>
        </w:rPr>
        <w:t>quentes, até a proclamação da vencedora.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6.2.1.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Não havendo, pelo menos, 03 (três) ofertas nas condições definidas no subitem anterior, poderão as autoras das melhores propostas, até o máximo de 03 (três), ofer</w:t>
      </w:r>
      <w:r w:rsidRPr="00440864">
        <w:rPr>
          <w:sz w:val="28"/>
          <w:szCs w:val="28"/>
        </w:rPr>
        <w:t>e</w:t>
      </w:r>
      <w:r w:rsidRPr="00440864">
        <w:rPr>
          <w:sz w:val="28"/>
          <w:szCs w:val="28"/>
        </w:rPr>
        <w:t>cer novos lances, verbais e sucessivos, quaisquer que sejam os preços oferecidos em suas propostas escritas.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6.3.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No curso da sessão, as autoras das propostas que atenderem aos requisitos dos itens anteriores serão convidadas, individualmente, a apresentarem novos lances, ve</w:t>
      </w:r>
      <w:r w:rsidRPr="00440864">
        <w:rPr>
          <w:sz w:val="28"/>
          <w:szCs w:val="28"/>
        </w:rPr>
        <w:t>r</w:t>
      </w:r>
      <w:r w:rsidRPr="00440864">
        <w:rPr>
          <w:sz w:val="28"/>
          <w:szCs w:val="28"/>
        </w:rPr>
        <w:t>bais e sucessivos, em valores distintos e decrescentes, a partir da autora da proposta class</w:t>
      </w:r>
      <w:r w:rsidRPr="00440864">
        <w:rPr>
          <w:sz w:val="28"/>
          <w:szCs w:val="28"/>
        </w:rPr>
        <w:t>i</w:t>
      </w:r>
      <w:r w:rsidRPr="00440864">
        <w:rPr>
          <w:sz w:val="28"/>
          <w:szCs w:val="28"/>
        </w:rPr>
        <w:t>ficada em segundo lugar, até a proclamação da vencedora.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440864">
        <w:rPr>
          <w:b/>
          <w:sz w:val="28"/>
          <w:szCs w:val="28"/>
        </w:rPr>
        <w:t>6.4.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Caso duas ou mais propostas iniciais apresentem preços iguais, será real</w:t>
      </w:r>
      <w:r w:rsidRPr="00440864">
        <w:rPr>
          <w:sz w:val="28"/>
          <w:szCs w:val="28"/>
        </w:rPr>
        <w:t>i</w:t>
      </w:r>
      <w:r w:rsidRPr="00440864">
        <w:rPr>
          <w:sz w:val="28"/>
          <w:szCs w:val="28"/>
        </w:rPr>
        <w:t>zado sorteio para determinação da ordem de oferta dos lances.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6.5.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A oferta dos lances deverá ser efetuada no momento em que for conferida a p</w:t>
      </w:r>
      <w:r w:rsidRPr="00440864">
        <w:rPr>
          <w:sz w:val="28"/>
          <w:szCs w:val="28"/>
        </w:rPr>
        <w:t>a</w:t>
      </w:r>
      <w:r w:rsidRPr="00440864">
        <w:rPr>
          <w:sz w:val="28"/>
          <w:szCs w:val="28"/>
        </w:rPr>
        <w:t>lavra à licitante, obedecida a ordem prevista nos itens 6.3 e 6.4.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6.5.1.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 xml:space="preserve">Dada a palavra à licitante, esta disporá de </w:t>
      </w:r>
      <w:r>
        <w:rPr>
          <w:sz w:val="28"/>
          <w:szCs w:val="28"/>
        </w:rPr>
        <w:t>60 segundos</w:t>
      </w:r>
      <w:r w:rsidRPr="00440864">
        <w:rPr>
          <w:sz w:val="28"/>
          <w:szCs w:val="28"/>
        </w:rPr>
        <w:t xml:space="preserve"> para aprese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tar nova proposta.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 xml:space="preserve">6.6. 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É vedada a oferta de lance com vista ao empate.</w:t>
      </w:r>
    </w:p>
    <w:p w:rsidR="001931CA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6.6.1.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A diferença entre cada lance não poderá ser inferior a R$ </w:t>
      </w:r>
      <w:r>
        <w:rPr>
          <w:sz w:val="28"/>
          <w:szCs w:val="28"/>
        </w:rPr>
        <w:t>0,01 (um centa</w:t>
      </w:r>
      <w:r w:rsidR="001931CA">
        <w:rPr>
          <w:sz w:val="28"/>
          <w:szCs w:val="28"/>
        </w:rPr>
        <w:t>vo</w:t>
      </w:r>
      <w:r w:rsidRPr="00440864">
        <w:rPr>
          <w:sz w:val="28"/>
          <w:szCs w:val="28"/>
        </w:rPr>
        <w:t xml:space="preserve">). 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 xml:space="preserve">6.7. 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Não poderá haver desistência dos lances já ofertados, sujeitando-se, a prop</w:t>
      </w:r>
      <w:r w:rsidRPr="00440864">
        <w:rPr>
          <w:sz w:val="28"/>
          <w:szCs w:val="28"/>
        </w:rPr>
        <w:t>o</w:t>
      </w:r>
      <w:r w:rsidRPr="00440864">
        <w:rPr>
          <w:sz w:val="28"/>
          <w:szCs w:val="28"/>
        </w:rPr>
        <w:t>nente desistente, às p</w:t>
      </w:r>
      <w:r w:rsidR="001931CA">
        <w:rPr>
          <w:sz w:val="28"/>
          <w:szCs w:val="28"/>
        </w:rPr>
        <w:t>enalidades constantes no item 14</w:t>
      </w:r>
      <w:r w:rsidRPr="00440864">
        <w:rPr>
          <w:sz w:val="28"/>
          <w:szCs w:val="28"/>
        </w:rPr>
        <w:t xml:space="preserve"> deste edital.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 xml:space="preserve">6.8. 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O desinteresse em apresentar lance verbal, quando convocada pelo preg</w:t>
      </w:r>
      <w:r w:rsidRPr="00440864">
        <w:rPr>
          <w:sz w:val="28"/>
          <w:szCs w:val="28"/>
        </w:rPr>
        <w:t>o</w:t>
      </w:r>
      <w:r w:rsidRPr="00440864">
        <w:rPr>
          <w:sz w:val="28"/>
          <w:szCs w:val="28"/>
        </w:rPr>
        <w:t>eiro, implicará na exclusão da licitante da etapa competitiva e, consequentemente, no impedimento de apresentar novos lances, sendo mantido o último preço apresentado pela me</w:t>
      </w:r>
      <w:r w:rsidRPr="00440864">
        <w:rPr>
          <w:sz w:val="28"/>
          <w:szCs w:val="28"/>
        </w:rPr>
        <w:t>s</w:t>
      </w:r>
      <w:r w:rsidRPr="00440864">
        <w:rPr>
          <w:sz w:val="28"/>
          <w:szCs w:val="28"/>
        </w:rPr>
        <w:t>ma, que será considerado para efeito de ordenação das propostas.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 xml:space="preserve">6.9. 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Caso não seja ofertado nenhum lance verbal, será verificada a conformidade e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tre a proposta escrita de menor preço unitário e o valor estimado para a contratação, pode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do o pregoeiro negociar diretamente com a proponente para que seja obtido preço melhor.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6.10.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O encerramento da etapa competitiva da COTA RESERVADA dar-se-á quando, convocadas pelo pregoeiro, as licitantes manifestarem seu desinteresse em apresentar n</w:t>
      </w:r>
      <w:r w:rsidRPr="00440864">
        <w:rPr>
          <w:sz w:val="28"/>
          <w:szCs w:val="28"/>
        </w:rPr>
        <w:t>o</w:t>
      </w:r>
      <w:r w:rsidRPr="00440864">
        <w:rPr>
          <w:sz w:val="28"/>
          <w:szCs w:val="28"/>
        </w:rPr>
        <w:t>vos lances.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440864">
        <w:rPr>
          <w:b/>
          <w:sz w:val="28"/>
          <w:szCs w:val="28"/>
        </w:rPr>
        <w:t>6.10.1.</w:t>
      </w:r>
      <w:r w:rsidRPr="00440864">
        <w:rPr>
          <w:sz w:val="28"/>
          <w:szCs w:val="28"/>
        </w:rPr>
        <w:t xml:space="preserve"> </w:t>
      </w:r>
      <w:r w:rsidRPr="00440864">
        <w:rPr>
          <w:sz w:val="28"/>
          <w:szCs w:val="28"/>
        </w:rPr>
        <w:tab/>
        <w:t>Encerrada a etapa competitiva da COTA RESERVADA, o pregoeiro verificará a aceitabilidade da proposta de valor mais baixo, comparando-a com os valores consignados em planilha de custos, decidindo motivadamente a respeito, podendo negociar com o licita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te para obter preço melhor, o qual será registrado em ata.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 xml:space="preserve">6.11. 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O encerramento da etapa competitiva da cota destinada à AMPLA CONCO</w:t>
      </w:r>
      <w:r w:rsidRPr="00440864">
        <w:rPr>
          <w:sz w:val="28"/>
          <w:szCs w:val="28"/>
        </w:rPr>
        <w:t>R</w:t>
      </w:r>
      <w:r w:rsidRPr="00440864">
        <w:rPr>
          <w:sz w:val="28"/>
          <w:szCs w:val="28"/>
        </w:rPr>
        <w:t>RÊNCIA dar-se-á quando, convocadas pelo pregoeiro, as licitantes manifestarem seu desi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teresse em apresentar novos lances.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>6.11.1.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Encerrada a sessão de lances da cota destinada à AMPLA CONCORRÊNCIA, será verificada a ocorrência do empate fi</w:t>
      </w:r>
      <w:r w:rsidRPr="00440864">
        <w:rPr>
          <w:sz w:val="28"/>
          <w:szCs w:val="28"/>
        </w:rPr>
        <w:t>c</w:t>
      </w:r>
      <w:r w:rsidRPr="00440864">
        <w:rPr>
          <w:sz w:val="28"/>
          <w:szCs w:val="28"/>
        </w:rPr>
        <w:t>to, previsto no art. 44, §2º, da Lei Complementar nº 123/2006, sendo assegurada, como critério do desempate, preferência de contratação para os licitantes beneficiários da Lei Complementar nº 123/</w:t>
      </w:r>
      <w:r w:rsidR="00FF5C9D">
        <w:rPr>
          <w:sz w:val="28"/>
          <w:szCs w:val="28"/>
        </w:rPr>
        <w:t>2006 que atenderem aos itens 3.5 ou 3.5.1</w:t>
      </w:r>
      <w:r w:rsidRPr="00440864">
        <w:rPr>
          <w:sz w:val="28"/>
          <w:szCs w:val="28"/>
        </w:rPr>
        <w:t>, deste edital.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 xml:space="preserve">6.11.2. </w:t>
      </w:r>
      <w:r w:rsidRPr="00440864">
        <w:rPr>
          <w:b/>
          <w:sz w:val="28"/>
          <w:szCs w:val="28"/>
        </w:rPr>
        <w:tab/>
      </w:r>
      <w:r w:rsidRPr="00440864">
        <w:rPr>
          <w:sz w:val="28"/>
          <w:szCs w:val="28"/>
        </w:rPr>
        <w:t>Entende-se como empate ficto aquelas situações em que as propostas aprese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tadas pelos licitantes beneficiários da Lei Complementar nº 123/2006, sejam superiores em até 5% (cinco por cento) à proposta de menor valor.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40864">
        <w:rPr>
          <w:b/>
          <w:sz w:val="28"/>
          <w:szCs w:val="28"/>
        </w:rPr>
        <w:t xml:space="preserve">6.11.3. </w:t>
      </w:r>
      <w:r w:rsidRPr="00440864">
        <w:rPr>
          <w:sz w:val="28"/>
          <w:szCs w:val="28"/>
        </w:rPr>
        <w:t>Ocorrendo o empate, na forma do item anterior, proceder-se-á da seguinte forma: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440864">
        <w:rPr>
          <w:b/>
          <w:sz w:val="28"/>
          <w:szCs w:val="28"/>
        </w:rPr>
        <w:tab/>
        <w:t xml:space="preserve">a) </w:t>
      </w:r>
      <w:r w:rsidRPr="00440864">
        <w:rPr>
          <w:sz w:val="28"/>
          <w:szCs w:val="28"/>
        </w:rPr>
        <w:t>O licitante, beneficiário da Lei Complementar nº 123/2006, detentor da propo</w:t>
      </w:r>
      <w:r w:rsidRPr="00440864">
        <w:rPr>
          <w:sz w:val="28"/>
          <w:szCs w:val="28"/>
        </w:rPr>
        <w:t>s</w:t>
      </w:r>
      <w:r w:rsidRPr="00440864">
        <w:rPr>
          <w:sz w:val="28"/>
          <w:szCs w:val="28"/>
        </w:rPr>
        <w:t>ta de menor valor será convocado para apresentar, no prazo de 5 (cinco) minutos, nova pr</w:t>
      </w:r>
      <w:r w:rsidRPr="00440864">
        <w:rPr>
          <w:sz w:val="28"/>
          <w:szCs w:val="28"/>
        </w:rPr>
        <w:t>o</w:t>
      </w:r>
      <w:r w:rsidRPr="00440864">
        <w:rPr>
          <w:sz w:val="28"/>
          <w:szCs w:val="28"/>
        </w:rPr>
        <w:t>posta, inferior àquela considerada, até então, de menor preço.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440864">
        <w:rPr>
          <w:b/>
          <w:sz w:val="28"/>
          <w:szCs w:val="28"/>
        </w:rPr>
        <w:tab/>
        <w:t xml:space="preserve">b) </w:t>
      </w:r>
      <w:r w:rsidRPr="00440864">
        <w:rPr>
          <w:sz w:val="28"/>
          <w:szCs w:val="28"/>
        </w:rPr>
        <w:t>Se o licitante beneficiário da Lei Complementar nº 123/2006, convoc</w:t>
      </w:r>
      <w:r w:rsidRPr="00440864">
        <w:rPr>
          <w:sz w:val="28"/>
          <w:szCs w:val="28"/>
        </w:rPr>
        <w:t>a</w:t>
      </w:r>
      <w:r w:rsidRPr="00440864">
        <w:rPr>
          <w:sz w:val="28"/>
          <w:szCs w:val="28"/>
        </w:rPr>
        <w:t xml:space="preserve">do na forma da alínea anterior, não apresentar nova proposta, inferior à de menor preço, será facultada, pela ordem de classificação, aos demais licitantes </w:t>
      </w:r>
      <w:r w:rsidRPr="00440864">
        <w:rPr>
          <w:sz w:val="28"/>
          <w:szCs w:val="28"/>
        </w:rPr>
        <w:lastRenderedPageBreak/>
        <w:t>beneficiários da Lei Compleme</w:t>
      </w:r>
      <w:r w:rsidRPr="00440864">
        <w:rPr>
          <w:sz w:val="28"/>
          <w:szCs w:val="28"/>
        </w:rPr>
        <w:t>n</w:t>
      </w:r>
      <w:r w:rsidRPr="00440864">
        <w:rPr>
          <w:sz w:val="28"/>
          <w:szCs w:val="28"/>
        </w:rPr>
        <w:t>tar nº 123/2006 remanescentes, que se enquadrarem na hipótese do item 6.11.1 deste ed</w:t>
      </w:r>
      <w:r w:rsidRPr="00440864">
        <w:rPr>
          <w:sz w:val="28"/>
          <w:szCs w:val="28"/>
        </w:rPr>
        <w:t>i</w:t>
      </w:r>
      <w:r w:rsidRPr="00440864">
        <w:rPr>
          <w:sz w:val="28"/>
          <w:szCs w:val="28"/>
        </w:rPr>
        <w:t xml:space="preserve">tal, a apresentação de nova proposta, no prazo previsto na alínea </w:t>
      </w:r>
      <w:r w:rsidRPr="00440864">
        <w:rPr>
          <w:i/>
          <w:sz w:val="28"/>
          <w:szCs w:val="28"/>
        </w:rPr>
        <w:t>a</w:t>
      </w:r>
      <w:r w:rsidRPr="00440864">
        <w:rPr>
          <w:sz w:val="28"/>
          <w:szCs w:val="28"/>
        </w:rPr>
        <w:t xml:space="preserve"> deste item.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>6.12.</w:t>
      </w:r>
      <w:r w:rsidR="00440864" w:rsidRPr="00440864">
        <w:rPr>
          <w:sz w:val="28"/>
          <w:szCs w:val="28"/>
        </w:rPr>
        <w:t xml:space="preserve"> </w:t>
      </w:r>
      <w:r w:rsidR="00440864" w:rsidRPr="00440864">
        <w:rPr>
          <w:sz w:val="28"/>
          <w:szCs w:val="28"/>
        </w:rPr>
        <w:tab/>
        <w:t>Se nenhuma beneficiária da Lei Complementar nº 123/2006, satisfizer as exigências do item 6.11 deste edital, será considerada classificado em primeiro lugar o lic</w:t>
      </w:r>
      <w:r w:rsidR="00440864" w:rsidRPr="00440864">
        <w:rPr>
          <w:sz w:val="28"/>
          <w:szCs w:val="28"/>
        </w:rPr>
        <w:t>i</w:t>
      </w:r>
      <w:r w:rsidR="00440864" w:rsidRPr="00440864">
        <w:rPr>
          <w:sz w:val="28"/>
          <w:szCs w:val="28"/>
        </w:rPr>
        <w:t>tante detentor da proposta originariamente de menor valor.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 xml:space="preserve">6.13. 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O disposto nos itens 6.11 a 6.12, deste edital, não se aplica às hipóteses em que a proposta de menor valor inicial tiver sido apresentada por beneficiárias da Lei Compleme</w:t>
      </w:r>
      <w:r w:rsidR="00440864" w:rsidRPr="00440864">
        <w:rPr>
          <w:sz w:val="28"/>
          <w:szCs w:val="28"/>
        </w:rPr>
        <w:t>n</w:t>
      </w:r>
      <w:r w:rsidR="00440864" w:rsidRPr="00440864">
        <w:rPr>
          <w:sz w:val="28"/>
          <w:szCs w:val="28"/>
        </w:rPr>
        <w:t>tar nº 123/2006.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 xml:space="preserve">6.14. 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Encerrada a etapa competitiva, realizado o desempate previsto nos itens 6.11 a 6.12, quando for o caso, e ordenadas as ofertas, de acordo com o menor preço apresent</w:t>
      </w:r>
      <w:r w:rsidR="00440864" w:rsidRPr="00440864">
        <w:rPr>
          <w:sz w:val="28"/>
          <w:szCs w:val="28"/>
        </w:rPr>
        <w:t>a</w:t>
      </w:r>
      <w:r w:rsidR="00440864" w:rsidRPr="00440864">
        <w:rPr>
          <w:sz w:val="28"/>
          <w:szCs w:val="28"/>
        </w:rPr>
        <w:t>do, o pregoeiro verificará a aceitabilidade da proposta de valor mais baixo, comparando-a com os valores consignados em planilha de custos, decidindo motiv</w:t>
      </w:r>
      <w:r w:rsidR="00440864" w:rsidRPr="00440864">
        <w:rPr>
          <w:sz w:val="28"/>
          <w:szCs w:val="28"/>
        </w:rPr>
        <w:t>a</w:t>
      </w:r>
      <w:r w:rsidR="00440864" w:rsidRPr="00440864">
        <w:rPr>
          <w:sz w:val="28"/>
          <w:szCs w:val="28"/>
        </w:rPr>
        <w:t>damente a respeito, podendo negociar com o licitante para obter preço melhor.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>6.15.</w:t>
      </w:r>
      <w:r w:rsidR="00440864" w:rsidRPr="00440864">
        <w:rPr>
          <w:sz w:val="28"/>
          <w:szCs w:val="28"/>
        </w:rPr>
        <w:t xml:space="preserve"> </w:t>
      </w:r>
      <w:r w:rsidR="00440864" w:rsidRPr="00440864">
        <w:rPr>
          <w:sz w:val="28"/>
          <w:szCs w:val="28"/>
        </w:rPr>
        <w:tab/>
        <w:t>Após o processamento da disputa em relação às duas cotas, o pregoeiro fará a classificação por cota e pela ordem crescente de preços propostos e ace</w:t>
      </w:r>
      <w:r w:rsidR="00440864" w:rsidRPr="00440864">
        <w:rPr>
          <w:sz w:val="28"/>
          <w:szCs w:val="28"/>
        </w:rPr>
        <w:t>i</w:t>
      </w:r>
      <w:r w:rsidR="00440864" w:rsidRPr="00440864">
        <w:rPr>
          <w:sz w:val="28"/>
          <w:szCs w:val="28"/>
        </w:rPr>
        <w:t xml:space="preserve">táveis na COTA RESERVADA e na DESTINADA À AMPLA CONCORRÊNCIA. 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>6.16.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Não havendo vencedor para a COTA RESERVADA, esta poderá ser adjudicada ao vencedor da cota destinada à AMPLA CONCORRÊNCIA, mediante sua concordância.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>6.17.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Não havendo vencedor para a cota destinada à AMPLA CONCORRÊNCIA, esta poderá ser adjudicada ao vencedor da COTA RESERVADA, mediante sua concordância.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440864" w:rsidRPr="00440864">
        <w:rPr>
          <w:b/>
          <w:sz w:val="28"/>
          <w:szCs w:val="28"/>
        </w:rPr>
        <w:t xml:space="preserve">6.18. 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Serão desclassificadas as propostas que: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440864">
        <w:rPr>
          <w:b/>
          <w:sz w:val="28"/>
          <w:szCs w:val="28"/>
        </w:rPr>
        <w:tab/>
        <w:t xml:space="preserve">a) </w:t>
      </w:r>
      <w:r w:rsidRPr="00440864">
        <w:rPr>
          <w:sz w:val="28"/>
          <w:szCs w:val="28"/>
        </w:rPr>
        <w:t>não atenderem às exigências contidas no objeto desta licitação;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440864">
        <w:rPr>
          <w:b/>
          <w:sz w:val="28"/>
          <w:szCs w:val="28"/>
        </w:rPr>
        <w:tab/>
        <w:t>b)</w:t>
      </w:r>
      <w:r w:rsidRPr="00440864">
        <w:rPr>
          <w:sz w:val="28"/>
          <w:szCs w:val="28"/>
        </w:rPr>
        <w:t xml:space="preserve"> forem omissas em pontos essenciais, de modo a ensejar dúvidas;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440864">
        <w:rPr>
          <w:b/>
          <w:sz w:val="28"/>
          <w:szCs w:val="28"/>
        </w:rPr>
        <w:tab/>
        <w:t>c)</w:t>
      </w:r>
      <w:r w:rsidRPr="00440864">
        <w:rPr>
          <w:sz w:val="28"/>
          <w:szCs w:val="28"/>
        </w:rPr>
        <w:t xml:space="preserve"> afrontem qualquer dispositivo legal vigente, bem como as que não atenderem aos requisitos do item 5; e</w:t>
      </w:r>
    </w:p>
    <w:p w:rsidR="00440864" w:rsidRPr="00440864" w:rsidRDefault="00440864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440864">
        <w:rPr>
          <w:b/>
          <w:sz w:val="28"/>
          <w:szCs w:val="28"/>
        </w:rPr>
        <w:tab/>
        <w:t xml:space="preserve">d) </w:t>
      </w:r>
      <w:r w:rsidRPr="00440864">
        <w:rPr>
          <w:sz w:val="28"/>
          <w:szCs w:val="28"/>
        </w:rPr>
        <w:t>contiverem opções de preços alternativos ou que apresentarem preços man</w:t>
      </w:r>
      <w:r w:rsidRPr="00440864">
        <w:rPr>
          <w:sz w:val="28"/>
          <w:szCs w:val="28"/>
        </w:rPr>
        <w:t>i</w:t>
      </w:r>
      <w:r w:rsidRPr="00440864">
        <w:rPr>
          <w:sz w:val="28"/>
          <w:szCs w:val="28"/>
        </w:rPr>
        <w:t>festamente inexequíveis.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>6.29.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Quaisquer inserções na proposta que visem modificar, extinguir ou criar direitos, sem previsão no edital, serão tidas como inexistentes, aproveitando-se a pr</w:t>
      </w:r>
      <w:r w:rsidR="00440864" w:rsidRPr="00440864">
        <w:rPr>
          <w:sz w:val="28"/>
          <w:szCs w:val="28"/>
        </w:rPr>
        <w:t>o</w:t>
      </w:r>
      <w:r w:rsidR="00440864" w:rsidRPr="00440864">
        <w:rPr>
          <w:sz w:val="28"/>
          <w:szCs w:val="28"/>
        </w:rPr>
        <w:t>posta no que não for conflitante com o instrumento convocatório.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 xml:space="preserve">6.20. 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Não serão consideradas, para julgamento das propostas, vantagens não previ</w:t>
      </w:r>
      <w:r w:rsidR="00440864" w:rsidRPr="00440864">
        <w:rPr>
          <w:sz w:val="28"/>
          <w:szCs w:val="28"/>
        </w:rPr>
        <w:t>s</w:t>
      </w:r>
      <w:r w:rsidR="00440864" w:rsidRPr="00440864">
        <w:rPr>
          <w:sz w:val="28"/>
          <w:szCs w:val="28"/>
        </w:rPr>
        <w:t>tas no edital.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 xml:space="preserve">6.21. 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Da sessão pública do pregão será lavrada ata circunstanciada, contendo, sem prejuízo de outros, o registro das licitantes credenciadas, as propostas escritas e ve</w:t>
      </w:r>
      <w:r w:rsidR="00440864" w:rsidRPr="00440864">
        <w:rPr>
          <w:sz w:val="28"/>
          <w:szCs w:val="28"/>
        </w:rPr>
        <w:t>r</w:t>
      </w:r>
      <w:r w:rsidR="00440864" w:rsidRPr="00440864">
        <w:rPr>
          <w:sz w:val="28"/>
          <w:szCs w:val="28"/>
        </w:rPr>
        <w:t>bais apresentadas, na ordem de classificação, a análise da documentação exigida para habilit</w:t>
      </w:r>
      <w:r w:rsidR="00440864" w:rsidRPr="00440864">
        <w:rPr>
          <w:sz w:val="28"/>
          <w:szCs w:val="28"/>
        </w:rPr>
        <w:t>a</w:t>
      </w:r>
      <w:r w:rsidR="00440864" w:rsidRPr="00440864">
        <w:rPr>
          <w:sz w:val="28"/>
          <w:szCs w:val="28"/>
        </w:rPr>
        <w:t>ção, as decisões do pregoeiro quanto à classificação e aceitação das propostas e quanto habilitação dos licitantes, bem como a manifestação da intenção de interposição de recursos pelos licitantes.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440864" w:rsidRPr="00440864">
        <w:rPr>
          <w:b/>
          <w:sz w:val="28"/>
          <w:szCs w:val="28"/>
        </w:rPr>
        <w:t xml:space="preserve">6.22. 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 xml:space="preserve">A sessão pública não será suspensa, salvo motivo excepcional ou realização de diligências, nos termos do art. 43, § 3º, da Lei nº 8.666/1993, devendo todas e quaisquer informações acerca do objeto serem esclarecidas previamente junto ao setor de </w:t>
      </w:r>
      <w:r w:rsidR="00443DDA">
        <w:rPr>
          <w:sz w:val="28"/>
          <w:szCs w:val="28"/>
        </w:rPr>
        <w:t>Licitações</w:t>
      </w:r>
      <w:r w:rsidR="00440864" w:rsidRPr="00440864">
        <w:rPr>
          <w:sz w:val="28"/>
          <w:szCs w:val="28"/>
        </w:rPr>
        <w:t xml:space="preserve"> dest</w:t>
      </w:r>
      <w:r w:rsidR="00443DDA">
        <w:rPr>
          <w:sz w:val="28"/>
          <w:szCs w:val="28"/>
        </w:rPr>
        <w:t>e Município, conforme subitem 15</w:t>
      </w:r>
      <w:r w:rsidR="00440864" w:rsidRPr="00440864">
        <w:rPr>
          <w:sz w:val="28"/>
          <w:szCs w:val="28"/>
        </w:rPr>
        <w:t>.1 deste edital.</w:t>
      </w:r>
    </w:p>
    <w:p w:rsidR="00440864" w:rsidRPr="00440864" w:rsidRDefault="00FB3696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440864" w:rsidRPr="00440864">
        <w:rPr>
          <w:b/>
          <w:sz w:val="28"/>
          <w:szCs w:val="28"/>
        </w:rPr>
        <w:t xml:space="preserve">6.23. </w:t>
      </w:r>
      <w:r w:rsidR="00440864" w:rsidRPr="00440864">
        <w:rPr>
          <w:b/>
          <w:sz w:val="28"/>
          <w:szCs w:val="28"/>
        </w:rPr>
        <w:tab/>
      </w:r>
      <w:r w:rsidR="00440864" w:rsidRPr="00440864">
        <w:rPr>
          <w:sz w:val="28"/>
          <w:szCs w:val="28"/>
        </w:rPr>
        <w:t>Caso haja necessidade de adiamento da sessão pública, será marcada nova d</w:t>
      </w:r>
      <w:r w:rsidR="00440864" w:rsidRPr="00440864">
        <w:rPr>
          <w:sz w:val="28"/>
          <w:szCs w:val="28"/>
        </w:rPr>
        <w:t>a</w:t>
      </w:r>
      <w:r w:rsidR="00440864" w:rsidRPr="00440864">
        <w:rPr>
          <w:sz w:val="28"/>
          <w:szCs w:val="28"/>
        </w:rPr>
        <w:t>ta para continuação dos trabalhos, devendo ficar intimadas, no mesmo ato, as licitantes pr</w:t>
      </w:r>
      <w:r w:rsidR="00440864" w:rsidRPr="00440864">
        <w:rPr>
          <w:sz w:val="28"/>
          <w:szCs w:val="28"/>
        </w:rPr>
        <w:t>e</w:t>
      </w:r>
      <w:r w:rsidR="00440864" w:rsidRPr="00440864">
        <w:rPr>
          <w:sz w:val="28"/>
          <w:szCs w:val="28"/>
        </w:rPr>
        <w:t>sentes.</w:t>
      </w:r>
    </w:p>
    <w:p w:rsidR="00DF11EE" w:rsidRPr="00C16AE3" w:rsidRDefault="0029126B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F45687" w:rsidRPr="00C16AE3">
        <w:rPr>
          <w:b/>
          <w:sz w:val="28"/>
          <w:szCs w:val="28"/>
        </w:rPr>
        <w:t>DA HABILITAÇÃO: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7.1. </w:t>
      </w:r>
      <w:r w:rsidRPr="00C16AE3">
        <w:rPr>
          <w:sz w:val="28"/>
          <w:szCs w:val="28"/>
        </w:rPr>
        <w:t>Para fins de habilitação neste pregã</w:t>
      </w:r>
      <w:r w:rsidR="00F86766" w:rsidRPr="00C16AE3">
        <w:rPr>
          <w:sz w:val="28"/>
          <w:szCs w:val="28"/>
        </w:rPr>
        <w:t>o, a licitante deverá apresentar</w:t>
      </w:r>
      <w:r w:rsidRPr="00C16AE3">
        <w:rPr>
          <w:sz w:val="28"/>
          <w:szCs w:val="28"/>
        </w:rPr>
        <w:t>, dentro do E</w:t>
      </w:r>
      <w:r w:rsidRPr="00C16AE3">
        <w:rPr>
          <w:sz w:val="28"/>
          <w:szCs w:val="28"/>
        </w:rPr>
        <w:t>N</w:t>
      </w:r>
      <w:r w:rsidRPr="00C16AE3">
        <w:rPr>
          <w:sz w:val="28"/>
          <w:szCs w:val="28"/>
        </w:rPr>
        <w:t>VELOPE Nº 02, os seguintes documentos:</w:t>
      </w:r>
    </w:p>
    <w:p w:rsidR="00F45687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7.1.1. </w:t>
      </w:r>
      <w:r w:rsidRPr="00C16AE3">
        <w:rPr>
          <w:sz w:val="28"/>
          <w:szCs w:val="28"/>
        </w:rPr>
        <w:t>Declaração que atende ao disposto no artigo 7°, inciso XXXIII, da Const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tuição Federal, conforme o mod</w:t>
      </w:r>
      <w:r w:rsidR="00891815">
        <w:rPr>
          <w:sz w:val="28"/>
          <w:szCs w:val="28"/>
        </w:rPr>
        <w:t>elo do Decreto Federal n° 4.358/2002</w:t>
      </w:r>
      <w:r w:rsidRPr="00C16AE3">
        <w:rPr>
          <w:sz w:val="28"/>
          <w:szCs w:val="28"/>
        </w:rPr>
        <w:t>;</w:t>
      </w:r>
    </w:p>
    <w:p w:rsidR="00011CA5" w:rsidRPr="00C16AE3" w:rsidRDefault="00011CA5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</w:p>
    <w:p w:rsidR="00DF11EE" w:rsidRPr="00C16AE3" w:rsidRDefault="00F45687" w:rsidP="00F843B2">
      <w:pPr>
        <w:numPr>
          <w:ilvl w:val="2"/>
          <w:numId w:val="47"/>
        </w:numPr>
        <w:tabs>
          <w:tab w:val="left" w:pos="1134"/>
        </w:tabs>
        <w:spacing w:before="120" w:line="360" w:lineRule="auto"/>
        <w:ind w:left="0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HABILITAÇÃO JURÍDICA: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a)</w:t>
      </w:r>
      <w:r w:rsidRPr="00C16AE3">
        <w:rPr>
          <w:sz w:val="28"/>
          <w:szCs w:val="28"/>
        </w:rPr>
        <w:t xml:space="preserve"> registro comercial, no caso de empresa individual;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b)</w:t>
      </w:r>
      <w:r w:rsidRPr="00C16AE3">
        <w:rPr>
          <w:sz w:val="28"/>
          <w:szCs w:val="28"/>
        </w:rPr>
        <w:t xml:space="preserve"> ato constitutivo, estatuto ou contrato social em vigor, devidamente registrado, em se tratando de sociedades comerciais, e, no caso de sociedade por ações, acompanhado de doc</w:t>
      </w:r>
      <w:r w:rsidRPr="00C16AE3">
        <w:rPr>
          <w:sz w:val="28"/>
          <w:szCs w:val="28"/>
        </w:rPr>
        <w:t>u</w:t>
      </w:r>
      <w:r w:rsidRPr="00C16AE3">
        <w:rPr>
          <w:sz w:val="28"/>
          <w:szCs w:val="28"/>
        </w:rPr>
        <w:t>mentos de eleição de seus administradores;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c)</w:t>
      </w:r>
      <w:r w:rsidRPr="00C16AE3">
        <w:rPr>
          <w:sz w:val="28"/>
          <w:szCs w:val="28"/>
        </w:rPr>
        <w:t xml:space="preserve"> prova de inscrição no Cadastro Nacional de Pessoa Jurídica (CNPJ/MF);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d)</w:t>
      </w:r>
      <w:r w:rsidRPr="00C16AE3">
        <w:rPr>
          <w:sz w:val="28"/>
          <w:szCs w:val="28"/>
        </w:rPr>
        <w:t xml:space="preserve"> decreto de autorização, em se tratando de empresa ou sociedade estrangeira em funcionamento no País, e ato de registro ou autorização para funcionamento expedido pelo órgão competente, quando a atividade assim o exigir.</w:t>
      </w:r>
    </w:p>
    <w:p w:rsidR="00790A03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7.1.2.1</w:t>
      </w:r>
      <w:r w:rsidRPr="00C16AE3">
        <w:rPr>
          <w:b/>
          <w:sz w:val="28"/>
          <w:szCs w:val="28"/>
        </w:rPr>
        <w:tab/>
      </w:r>
      <w:r w:rsidRPr="00C16AE3">
        <w:rPr>
          <w:sz w:val="28"/>
          <w:szCs w:val="28"/>
        </w:rPr>
        <w:t>Será dispensada da apresentação, no envelope de habilitação, dos docume</w:t>
      </w:r>
      <w:r w:rsidRPr="00C16AE3">
        <w:rPr>
          <w:sz w:val="28"/>
          <w:szCs w:val="28"/>
        </w:rPr>
        <w:t>n</w:t>
      </w:r>
      <w:r w:rsidRPr="00C16AE3">
        <w:rPr>
          <w:sz w:val="28"/>
          <w:szCs w:val="28"/>
        </w:rPr>
        <w:t>tos referidos no item 7.1.2, a empresa que já os houver apresentado no momento do credenci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mento, previsto item 3 deste edital.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lastRenderedPageBreak/>
        <w:t>7.1.3 REGULARIDADE FISCAL: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a)</w:t>
      </w:r>
      <w:r w:rsidRPr="00C16AE3">
        <w:rPr>
          <w:sz w:val="28"/>
          <w:szCs w:val="28"/>
        </w:rPr>
        <w:t xml:space="preserve"> prova de inscrição no Cadastro de Contribuintes do Estado ou do Município, se ho</w:t>
      </w:r>
      <w:r w:rsidRPr="00C16AE3">
        <w:rPr>
          <w:sz w:val="28"/>
          <w:szCs w:val="28"/>
        </w:rPr>
        <w:t>u</w:t>
      </w:r>
      <w:r w:rsidRPr="00C16AE3">
        <w:rPr>
          <w:sz w:val="28"/>
          <w:szCs w:val="28"/>
        </w:rPr>
        <w:t>ver, relativo ao domicílio ou sede do licitante, pertinente ao seu ramo de atividades;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b)</w:t>
      </w:r>
      <w:r w:rsidRPr="00C16AE3">
        <w:rPr>
          <w:sz w:val="28"/>
          <w:szCs w:val="28"/>
        </w:rPr>
        <w:t xml:space="preserve"> prova de regularidade com a Fazenda Federal (Certidão Negativa de Débito de Tributos e Contribuições Federais expedida pela Secretaria da Receita Federal e Cert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dão Negativa de Débitos quanto à dívida ativa da União, expedida pela Procuradoria Geral da Fazenda Nacional), Estadual e Municipal, sendo a última do domicílio ou sede da licita</w:t>
      </w:r>
      <w:r w:rsidRPr="00C16AE3">
        <w:rPr>
          <w:sz w:val="28"/>
          <w:szCs w:val="28"/>
        </w:rPr>
        <w:t>n</w:t>
      </w:r>
      <w:r w:rsidRPr="00C16AE3">
        <w:rPr>
          <w:sz w:val="28"/>
          <w:szCs w:val="28"/>
        </w:rPr>
        <w:t>te;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color w:val="000000"/>
          <w:sz w:val="28"/>
          <w:szCs w:val="28"/>
        </w:rPr>
      </w:pPr>
      <w:r w:rsidRPr="00C16AE3">
        <w:rPr>
          <w:b/>
          <w:color w:val="000000"/>
          <w:sz w:val="28"/>
          <w:szCs w:val="28"/>
        </w:rPr>
        <w:tab/>
        <w:t>c)</w:t>
      </w:r>
      <w:r w:rsidRPr="00C16AE3">
        <w:rPr>
          <w:color w:val="000000"/>
          <w:sz w:val="28"/>
          <w:szCs w:val="28"/>
        </w:rPr>
        <w:t xml:space="preserve"> prova de regularidade com a Fazenda Estadual, relativa ao domicílio ou sede do lic</w:t>
      </w:r>
      <w:r w:rsidRPr="00C16AE3">
        <w:rPr>
          <w:color w:val="000000"/>
          <w:sz w:val="28"/>
          <w:szCs w:val="28"/>
        </w:rPr>
        <w:t>i</w:t>
      </w:r>
      <w:r w:rsidRPr="00C16AE3">
        <w:rPr>
          <w:color w:val="000000"/>
          <w:sz w:val="28"/>
          <w:szCs w:val="28"/>
        </w:rPr>
        <w:t>tante;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color w:val="000000"/>
          <w:sz w:val="28"/>
          <w:szCs w:val="28"/>
        </w:rPr>
      </w:pPr>
      <w:r w:rsidRPr="00C16AE3">
        <w:rPr>
          <w:b/>
          <w:color w:val="000000"/>
          <w:sz w:val="28"/>
          <w:szCs w:val="28"/>
        </w:rPr>
        <w:tab/>
        <w:t>d)</w:t>
      </w:r>
      <w:r w:rsidRPr="00C16AE3">
        <w:rPr>
          <w:color w:val="000000"/>
          <w:sz w:val="28"/>
          <w:szCs w:val="28"/>
        </w:rPr>
        <w:t xml:space="preserve"> prova de regularidade com a Fazenda Municipal, relativa ao domicílio ou sede do lic</w:t>
      </w:r>
      <w:r w:rsidRPr="00C16AE3">
        <w:rPr>
          <w:color w:val="000000"/>
          <w:sz w:val="28"/>
          <w:szCs w:val="28"/>
        </w:rPr>
        <w:t>i</w:t>
      </w:r>
      <w:r w:rsidRPr="00C16AE3">
        <w:rPr>
          <w:color w:val="000000"/>
          <w:sz w:val="28"/>
          <w:szCs w:val="28"/>
        </w:rPr>
        <w:t>tante;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e)</w:t>
      </w:r>
      <w:r w:rsidRPr="00C16AE3">
        <w:rPr>
          <w:sz w:val="28"/>
          <w:szCs w:val="28"/>
        </w:rPr>
        <w:t xml:space="preserve"> prova de regularidade relativa à Seguridade Social (CND/INSS), demonstrando sit</w:t>
      </w:r>
      <w:r w:rsidRPr="00C16AE3">
        <w:rPr>
          <w:sz w:val="28"/>
          <w:szCs w:val="28"/>
        </w:rPr>
        <w:t>u</w:t>
      </w:r>
      <w:r w:rsidRPr="00C16AE3">
        <w:rPr>
          <w:sz w:val="28"/>
          <w:szCs w:val="28"/>
        </w:rPr>
        <w:t>ação regular no cumprimento dos encargos sociais instituídos em lei;</w:t>
      </w:r>
    </w:p>
    <w:p w:rsidR="00DF11EE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f)</w:t>
      </w:r>
      <w:r w:rsidRPr="00C16AE3">
        <w:rPr>
          <w:sz w:val="28"/>
          <w:szCs w:val="28"/>
        </w:rPr>
        <w:t xml:space="preserve"> prova de regularidade (CRF) junto ao Fundo de Garantia por Tempo de Serviço (FGTS).</w:t>
      </w:r>
    </w:p>
    <w:p w:rsidR="00097CD1" w:rsidRPr="00097CD1" w:rsidRDefault="00CA3EE4" w:rsidP="00F843B2">
      <w:pPr>
        <w:tabs>
          <w:tab w:val="left" w:pos="1134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g) </w:t>
      </w:r>
      <w:r w:rsidR="00097CD1" w:rsidRPr="00097CD1">
        <w:rPr>
          <w:sz w:val="28"/>
          <w:szCs w:val="28"/>
        </w:rPr>
        <w:t xml:space="preserve">licença de operação atualizada da FEPAN que contenha autorização para </w:t>
      </w:r>
      <w:r w:rsidR="00097CD1">
        <w:rPr>
          <w:sz w:val="28"/>
          <w:szCs w:val="28"/>
        </w:rPr>
        <w:t>distribuição de combustíveis</w:t>
      </w:r>
      <w:r w:rsidR="00097CD1" w:rsidRPr="00097CD1">
        <w:rPr>
          <w:sz w:val="28"/>
          <w:szCs w:val="28"/>
        </w:rPr>
        <w:t>;</w:t>
      </w:r>
    </w:p>
    <w:p w:rsidR="00334ED0" w:rsidRPr="00C16AE3" w:rsidRDefault="00334ED0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</w:p>
    <w:p w:rsidR="00F45687" w:rsidRPr="00C16AE3" w:rsidRDefault="00F45687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7.1.4 REGULARIDADE TRABALHISTA:</w:t>
      </w:r>
    </w:p>
    <w:p w:rsidR="00F45687" w:rsidRPr="00C16AE3" w:rsidRDefault="00F45687" w:rsidP="00F843B2">
      <w:pPr>
        <w:pStyle w:val="Corpodetexto"/>
        <w:tabs>
          <w:tab w:val="left" w:pos="1215"/>
        </w:tabs>
        <w:spacing w:before="120" w:line="360" w:lineRule="auto"/>
        <w:rPr>
          <w:rFonts w:ascii="Times New Roman" w:hAnsi="Times New Roman" w:cs="Times New Roman"/>
          <w:b/>
          <w:bCs/>
          <w:sz w:val="28"/>
          <w:szCs w:val="28"/>
          <w:lang/>
        </w:rPr>
      </w:pPr>
      <w:r w:rsidRPr="00C16AE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          </w:t>
      </w:r>
      <w:r w:rsidR="00D3560E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   </w:t>
      </w:r>
      <w:r w:rsidRPr="00C16AE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   </w:t>
      </w:r>
      <w:r w:rsidRPr="00C16AE3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>a)</w:t>
      </w:r>
      <w:r w:rsidRPr="00C16AE3">
        <w:rPr>
          <w:rFonts w:ascii="Times New Roman" w:hAnsi="Times New Roman" w:cs="Times New Roman"/>
          <w:color w:val="000000"/>
          <w:sz w:val="28"/>
          <w:szCs w:val="28"/>
          <w:lang/>
        </w:rPr>
        <w:t xml:space="preserve"> prova de inexistência de débitos inadimplidos perante a Justiça do Trabalho, mediante a apresentação de certidão negativa, nos termos do Título </w:t>
      </w:r>
      <w:r w:rsidRPr="00C16AE3">
        <w:rPr>
          <w:rFonts w:ascii="Times New Roman" w:hAnsi="Times New Roman" w:cs="Times New Roman"/>
          <w:color w:val="000000"/>
          <w:sz w:val="28"/>
          <w:szCs w:val="28"/>
          <w:lang/>
        </w:rPr>
        <w:lastRenderedPageBreak/>
        <w:t>VII-A da Consolidação das Leis do Tr</w:t>
      </w:r>
      <w:r w:rsidRPr="00C16AE3">
        <w:rPr>
          <w:rFonts w:ascii="Times New Roman" w:hAnsi="Times New Roman" w:cs="Times New Roman"/>
          <w:color w:val="000000"/>
          <w:sz w:val="28"/>
          <w:szCs w:val="28"/>
          <w:lang/>
        </w:rPr>
        <w:t>a</w:t>
      </w:r>
      <w:r w:rsidRPr="00C16AE3">
        <w:rPr>
          <w:rFonts w:ascii="Times New Roman" w:hAnsi="Times New Roman" w:cs="Times New Roman"/>
          <w:color w:val="000000"/>
          <w:sz w:val="28"/>
          <w:szCs w:val="28"/>
          <w:lang/>
        </w:rPr>
        <w:t>balho, aprovada pelo Decreto-Lei nº 5.452, de 1º de maio de 1943</w:t>
      </w:r>
      <w:r w:rsidRPr="00C16AE3">
        <w:rPr>
          <w:rFonts w:ascii="Times New Roman" w:hAnsi="Times New Roman" w:cs="Times New Roman"/>
          <w:b/>
          <w:bCs/>
          <w:color w:val="000000"/>
          <w:sz w:val="28"/>
          <w:szCs w:val="28"/>
          <w:lang/>
        </w:rPr>
        <w:t>.</w:t>
      </w:r>
      <w:r w:rsidRPr="00C16AE3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 </w:t>
      </w:r>
    </w:p>
    <w:p w:rsidR="00F45687" w:rsidRPr="00C16AE3" w:rsidRDefault="00F45687" w:rsidP="00F843B2">
      <w:pPr>
        <w:tabs>
          <w:tab w:val="left" w:pos="1215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7.2. </w:t>
      </w:r>
      <w:r w:rsidRPr="00C16AE3">
        <w:rPr>
          <w:sz w:val="28"/>
          <w:szCs w:val="28"/>
        </w:rPr>
        <w:t>Para as empresas cadastradas no Município, a documentação poderá ser substit</w:t>
      </w:r>
      <w:r w:rsidRPr="00C16AE3">
        <w:rPr>
          <w:sz w:val="28"/>
          <w:szCs w:val="28"/>
        </w:rPr>
        <w:t>u</w:t>
      </w:r>
      <w:r w:rsidRPr="00C16AE3">
        <w:rPr>
          <w:sz w:val="28"/>
          <w:szCs w:val="28"/>
        </w:rPr>
        <w:t>ída pelo seu Certificado de Registro de Fornecedor, desde que seu objetivo social comporte o obj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to licitado e o registro cadastral esteja no prazo de validade.</w:t>
      </w:r>
    </w:p>
    <w:p w:rsidR="00F45687" w:rsidRPr="00C16AE3" w:rsidRDefault="00F45687" w:rsidP="00F843B2">
      <w:pPr>
        <w:tabs>
          <w:tab w:val="left" w:pos="1215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Observação: </w:t>
      </w:r>
      <w:r w:rsidRPr="00C16AE3">
        <w:rPr>
          <w:sz w:val="28"/>
          <w:szCs w:val="28"/>
        </w:rPr>
        <w:t>Caso algum dos documentos fiscais obrigatórios, exigidos para cadastro esteja com o prazo de validade expirado, a licitante deverá regularizá-lo no órgão emitente do c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dastro ou anexá-lo, como complemento ao certificado apresentado, sob pena de inabilitação.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  7.3 </w:t>
      </w:r>
      <w:r w:rsidRPr="00C16AE3">
        <w:rPr>
          <w:sz w:val="28"/>
          <w:szCs w:val="28"/>
        </w:rPr>
        <w:t xml:space="preserve">A microempresa e a empresa de pequeno porte, bem como a cooperativa que atender ao item 3.5.1, que possuir restrição em qualquer dos documentos de </w:t>
      </w:r>
      <w:r w:rsidRPr="00C16AE3">
        <w:rPr>
          <w:b/>
          <w:sz w:val="28"/>
          <w:szCs w:val="28"/>
        </w:rPr>
        <w:t>regular</w:t>
      </w:r>
      <w:r w:rsidRPr="00C16AE3">
        <w:rPr>
          <w:b/>
          <w:sz w:val="28"/>
          <w:szCs w:val="28"/>
        </w:rPr>
        <w:t>i</w:t>
      </w:r>
      <w:r w:rsidRPr="00C16AE3">
        <w:rPr>
          <w:b/>
          <w:sz w:val="28"/>
          <w:szCs w:val="28"/>
        </w:rPr>
        <w:t>dade fiscal</w:t>
      </w:r>
      <w:r w:rsidRPr="00C16AE3">
        <w:rPr>
          <w:sz w:val="28"/>
          <w:szCs w:val="28"/>
        </w:rPr>
        <w:t xml:space="preserve">, previstos no item 7.1.3, deste edital, terá sua habilitação condicionada à apresentação de nova documentação, que comprove a sua regularidade em </w:t>
      </w:r>
      <w:r w:rsidR="004720AB">
        <w:rPr>
          <w:sz w:val="28"/>
          <w:szCs w:val="28"/>
        </w:rPr>
        <w:t>cinco</w:t>
      </w:r>
      <w:r w:rsidRPr="00C16AE3">
        <w:rPr>
          <w:sz w:val="28"/>
          <w:szCs w:val="28"/>
        </w:rPr>
        <w:t xml:space="preserve"> dias úteis, a da sessão em que foi declar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da como vencedora do certame.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  7.3.1</w:t>
      </w:r>
      <w:r w:rsidRPr="00C16AE3">
        <w:rPr>
          <w:sz w:val="28"/>
          <w:szCs w:val="28"/>
        </w:rPr>
        <w:t xml:space="preserve"> O prazo de que trata o item anterior poderá ser </w:t>
      </w:r>
      <w:r w:rsidR="00F86766" w:rsidRPr="00C16AE3">
        <w:rPr>
          <w:sz w:val="28"/>
          <w:szCs w:val="28"/>
        </w:rPr>
        <w:t>prorrogada uma única vez</w:t>
      </w:r>
      <w:r w:rsidRPr="00C16AE3">
        <w:rPr>
          <w:sz w:val="28"/>
          <w:szCs w:val="28"/>
        </w:rPr>
        <w:t>, por igual período, a critério da Administração, desde que seja requerido pelo interessado, de forma m</w:t>
      </w:r>
      <w:r w:rsidRPr="00C16AE3">
        <w:rPr>
          <w:sz w:val="28"/>
          <w:szCs w:val="28"/>
        </w:rPr>
        <w:t>o</w:t>
      </w:r>
      <w:r w:rsidRPr="00C16AE3">
        <w:rPr>
          <w:sz w:val="28"/>
          <w:szCs w:val="28"/>
        </w:rPr>
        <w:t>tivada e durante o transcurso do respectivo prazo.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   7.3.2 </w:t>
      </w:r>
      <w:r w:rsidRPr="00C16AE3">
        <w:rPr>
          <w:sz w:val="28"/>
          <w:szCs w:val="28"/>
        </w:rPr>
        <w:t>Ocorrendo a situação prevista no item 7.3, a sessão do pregão será suspensa, podendo o pregoeiro fixar, desde logo, a data em que se dará continuidade ao ce</w:t>
      </w:r>
      <w:r w:rsidRPr="00C16AE3">
        <w:rPr>
          <w:sz w:val="28"/>
          <w:szCs w:val="28"/>
        </w:rPr>
        <w:t>r</w:t>
      </w:r>
      <w:r w:rsidRPr="00C16AE3">
        <w:rPr>
          <w:sz w:val="28"/>
          <w:szCs w:val="28"/>
        </w:rPr>
        <w:t>tame, ficando os licitantes já intimados a comparecer ao ato público, a fim de acompanhar o julgamento da habilit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ção.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lastRenderedPageBreak/>
        <w:tab/>
        <w:t xml:space="preserve">7.3.3 </w:t>
      </w:r>
      <w:r w:rsidRPr="00C16AE3">
        <w:rPr>
          <w:sz w:val="28"/>
          <w:szCs w:val="28"/>
        </w:rPr>
        <w:t xml:space="preserve">O benefício de que trata o item 7.3 não eximirá a microempresa, a empresa de pequeno porte e a cooperativa, da apresentação de todos os documentos, ainda que 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presentem alguma restrição.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7.3.4 </w:t>
      </w:r>
      <w:r w:rsidRPr="00C16AE3">
        <w:rPr>
          <w:sz w:val="28"/>
          <w:szCs w:val="28"/>
        </w:rPr>
        <w:t>A não regularização da documentação, no prazo fixado no item 7.3, impl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cará na inabilitação do licitante e a adoção do procedimento previsto no item 8.2, sem prejuízo das penal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 xml:space="preserve">dades previstas no item </w:t>
      </w:r>
      <w:r w:rsidR="00E52A06">
        <w:rPr>
          <w:sz w:val="28"/>
          <w:szCs w:val="28"/>
        </w:rPr>
        <w:t>14.1</w:t>
      </w:r>
      <w:r w:rsidRPr="00C16AE3">
        <w:rPr>
          <w:sz w:val="28"/>
          <w:szCs w:val="28"/>
        </w:rPr>
        <w:t xml:space="preserve"> alínea </w:t>
      </w:r>
      <w:r w:rsidRPr="00C16AE3">
        <w:rPr>
          <w:i/>
          <w:sz w:val="28"/>
          <w:szCs w:val="28"/>
        </w:rPr>
        <w:t>a</w:t>
      </w:r>
      <w:r w:rsidRPr="00C16AE3">
        <w:rPr>
          <w:sz w:val="28"/>
          <w:szCs w:val="28"/>
        </w:rPr>
        <w:t>, deste edital.</w:t>
      </w:r>
    </w:p>
    <w:p w:rsidR="00F86766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7.4. </w:t>
      </w:r>
      <w:r w:rsidRPr="00C16AE3">
        <w:rPr>
          <w:sz w:val="28"/>
          <w:szCs w:val="28"/>
        </w:rPr>
        <w:t>O envelope de documentação que não for aberto ficará em poder do preg</w:t>
      </w:r>
      <w:r w:rsidRPr="00C16AE3">
        <w:rPr>
          <w:sz w:val="28"/>
          <w:szCs w:val="28"/>
        </w:rPr>
        <w:t>o</w:t>
      </w:r>
      <w:r w:rsidRPr="00C16AE3">
        <w:rPr>
          <w:sz w:val="28"/>
          <w:szCs w:val="28"/>
        </w:rPr>
        <w:t>eiro pelo prazo de 60 (sessenta) dias, a contar da homologação da licitação, devendo a licitante retirá-lo, após aquele período, no prazo de 5 (cinco) dias, sob pena de inutilização do e</w:t>
      </w:r>
      <w:r w:rsidRPr="00C16AE3">
        <w:rPr>
          <w:sz w:val="28"/>
          <w:szCs w:val="28"/>
        </w:rPr>
        <w:t>n</w:t>
      </w:r>
      <w:r w:rsidRPr="00C16AE3">
        <w:rPr>
          <w:sz w:val="28"/>
          <w:szCs w:val="28"/>
        </w:rPr>
        <w:t>velope.</w:t>
      </w:r>
    </w:p>
    <w:p w:rsidR="00F45687" w:rsidRPr="00C16AE3" w:rsidRDefault="00F45687" w:rsidP="00F843B2">
      <w:pPr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8. DA ADJUDICAÇÃO: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8.1. </w:t>
      </w:r>
      <w:r w:rsidRPr="00C16AE3">
        <w:rPr>
          <w:sz w:val="28"/>
          <w:szCs w:val="28"/>
        </w:rPr>
        <w:t>Constatado o atendimento das exigências fixadas no edital, a licitante que ofertar o menor preço será declarada vencedora, sendo-lhe adjudicado o objeto do certame.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8.2. </w:t>
      </w:r>
      <w:r w:rsidRPr="00C16AE3">
        <w:rPr>
          <w:sz w:val="28"/>
          <w:szCs w:val="28"/>
        </w:rPr>
        <w:t>Em caso de desatendimento às exigências habilitatórias, o pregoeiro inabil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tará a licitante e examinará as ofertas subseqüentes e qualificação das licitantes, na ordem de classific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ção e, assim, sucessivamente, até a apuração de uma que atenda ao edital, sendo a respectiva licitante declarada vencedora, ocasião em que o pregoeiro poderá negociar diretamente com a pr</w:t>
      </w:r>
      <w:r w:rsidRPr="00C16AE3">
        <w:rPr>
          <w:sz w:val="28"/>
          <w:szCs w:val="28"/>
        </w:rPr>
        <w:t>o</w:t>
      </w:r>
      <w:r w:rsidRPr="00C16AE3">
        <w:rPr>
          <w:sz w:val="28"/>
          <w:szCs w:val="28"/>
        </w:rPr>
        <w:t>ponente para que seja obtido preço melhor.</w:t>
      </w:r>
    </w:p>
    <w:p w:rsidR="00F45687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8.3. </w:t>
      </w:r>
      <w:r w:rsidRPr="00C16AE3">
        <w:rPr>
          <w:sz w:val="28"/>
          <w:szCs w:val="28"/>
        </w:rPr>
        <w:t>Encerrado o julgamento das propostas e da habilitação, o pregoeiro procl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 xml:space="preserve">mará a vencedora e, a seguir, proporcionará às licitantes a oportunidade para manifestarem a intenção de interpor recurso, esclarecendo que a falta dessa </w:t>
      </w:r>
      <w:r w:rsidRPr="00C16AE3">
        <w:rPr>
          <w:sz w:val="28"/>
          <w:szCs w:val="28"/>
        </w:rPr>
        <w:lastRenderedPageBreak/>
        <w:t>manifestação expressa, imediata e motivada, i</w:t>
      </w:r>
      <w:r w:rsidRPr="00C16AE3">
        <w:rPr>
          <w:sz w:val="28"/>
          <w:szCs w:val="28"/>
        </w:rPr>
        <w:t>m</w:t>
      </w:r>
      <w:r w:rsidRPr="00C16AE3">
        <w:rPr>
          <w:sz w:val="28"/>
          <w:szCs w:val="28"/>
        </w:rPr>
        <w:t>portará na decadência do direito de recorrer por parte da licitante.</w:t>
      </w:r>
    </w:p>
    <w:p w:rsidR="00334ED0" w:rsidRPr="00C16AE3" w:rsidRDefault="00334ED0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</w:p>
    <w:p w:rsidR="00F45687" w:rsidRPr="00C16AE3" w:rsidRDefault="00F45687" w:rsidP="00F843B2">
      <w:pPr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9. DOS RECURSOS ADMINISTRATIVOS:</w:t>
      </w:r>
    </w:p>
    <w:p w:rsidR="00F45687" w:rsidRPr="00C16AE3" w:rsidRDefault="00F45687" w:rsidP="00F843B2">
      <w:pPr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        </w:t>
      </w:r>
      <w:r w:rsidR="00D3560E">
        <w:rPr>
          <w:b/>
          <w:sz w:val="28"/>
          <w:szCs w:val="28"/>
        </w:rPr>
        <w:tab/>
        <w:t xml:space="preserve">     </w:t>
      </w:r>
      <w:r w:rsidRPr="00C16AE3">
        <w:rPr>
          <w:b/>
          <w:sz w:val="28"/>
          <w:szCs w:val="28"/>
        </w:rPr>
        <w:t xml:space="preserve">9.1. </w:t>
      </w:r>
      <w:r w:rsidRPr="00C16AE3">
        <w:rPr>
          <w:sz w:val="28"/>
          <w:szCs w:val="28"/>
        </w:rPr>
        <w:t>Tendo a licitante manifestado motivadamente, na sessão pública do pregão, a intenção de recorrer, esta terá o prazo de 03 (três) dias corridos para apresentação das razões de recurso.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9.2. </w:t>
      </w:r>
      <w:r w:rsidRPr="00C16AE3">
        <w:rPr>
          <w:sz w:val="28"/>
          <w:szCs w:val="28"/>
        </w:rPr>
        <w:t>Constará na ata da sessão a síntese das razões de recurso apresentadas, bem como o registro de que todas as demais licitantes ficaram intimadas para, querendo, manifestarem-se sobre as razões do recurso no prazo de 03 (três) dias corridos, após o término do prazo da r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corrente, proporcionando-se, a todas, vista imediata do processo.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9.3. </w:t>
      </w:r>
      <w:r w:rsidRPr="00C16AE3">
        <w:rPr>
          <w:sz w:val="28"/>
          <w:szCs w:val="28"/>
        </w:rPr>
        <w:t>A manifestação expressa da intenção de interpor recurso e da motivação, na se</w:t>
      </w:r>
      <w:r w:rsidRPr="00C16AE3">
        <w:rPr>
          <w:sz w:val="28"/>
          <w:szCs w:val="28"/>
        </w:rPr>
        <w:t>s</w:t>
      </w:r>
      <w:r w:rsidRPr="00C16AE3">
        <w:rPr>
          <w:sz w:val="28"/>
          <w:szCs w:val="28"/>
        </w:rPr>
        <w:t>são pública do pregão, são pressupostos de admissibilidade dos recursos.</w:t>
      </w:r>
    </w:p>
    <w:p w:rsidR="00011CA5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9.4. </w:t>
      </w:r>
      <w:r w:rsidRPr="00C16AE3">
        <w:rPr>
          <w:sz w:val="28"/>
          <w:szCs w:val="28"/>
        </w:rPr>
        <w:t>O recurso será dirigido à autoridade superior, por intermédio daquela que praticou o ato recorrido, a qual poderá, no prazo de 5 (cinco) dias úteis, reconsiderar sua decisão ou fazê-lo subir, acompanhado de suas razões, devendo, neste caso, a decisão ser proferida dentro do prazo de 5 (cinco) dias úteis, contado da subida do recurso, sob pena de responsabilidade daquele que houver dado causa à demora.</w:t>
      </w:r>
    </w:p>
    <w:p w:rsidR="00F45687" w:rsidRPr="00C16AE3" w:rsidRDefault="00F45687" w:rsidP="00F843B2">
      <w:pPr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10. DOS PRAZOS E DA GARANTIA: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lastRenderedPageBreak/>
        <w:tab/>
        <w:t xml:space="preserve">10.1 </w:t>
      </w:r>
      <w:r w:rsidRPr="00C16AE3">
        <w:rPr>
          <w:sz w:val="28"/>
          <w:szCs w:val="28"/>
        </w:rPr>
        <w:t>Esgotados todos os prazos recursais, a Administração, no prazo de 05 (cinco) d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as, convocará a vencedora para assinar o contrato, sob pena de decair do direito à contratação, sem prejuízo das sanções previstas neste edital.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10.2 </w:t>
      </w:r>
      <w:r w:rsidRPr="00C16AE3">
        <w:rPr>
          <w:sz w:val="28"/>
          <w:szCs w:val="28"/>
        </w:rPr>
        <w:t>O prazo de que trata o item anterior poderá ser prorrogado uma vez e pelo mesmo período,</w:t>
      </w:r>
      <w:r w:rsidR="005A2F6D" w:rsidRPr="00C16AE3">
        <w:rPr>
          <w:sz w:val="28"/>
          <w:szCs w:val="28"/>
        </w:rPr>
        <w:t xml:space="preserve"> </w:t>
      </w:r>
      <w:r w:rsidRPr="00C16AE3">
        <w:rPr>
          <w:sz w:val="28"/>
          <w:szCs w:val="28"/>
        </w:rPr>
        <w:t>desde que seja requerido de forma motivada e durante o transcurso do respect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vo prazo.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10.3 </w:t>
      </w:r>
      <w:r w:rsidRPr="00C16AE3">
        <w:rPr>
          <w:sz w:val="28"/>
          <w:szCs w:val="28"/>
        </w:rPr>
        <w:t>O prazo</w:t>
      </w:r>
      <w:r w:rsidR="0031564B" w:rsidRPr="00C16AE3">
        <w:rPr>
          <w:sz w:val="28"/>
          <w:szCs w:val="28"/>
        </w:rPr>
        <w:t xml:space="preserve"> de entreg</w:t>
      </w:r>
      <w:r w:rsidR="005A2F6D" w:rsidRPr="00C16AE3">
        <w:rPr>
          <w:sz w:val="28"/>
          <w:szCs w:val="28"/>
        </w:rPr>
        <w:t>a será imediata e de acordo com a necessidade</w:t>
      </w:r>
      <w:r w:rsidRPr="00C16AE3">
        <w:rPr>
          <w:sz w:val="28"/>
          <w:szCs w:val="28"/>
        </w:rPr>
        <w:t>.</w:t>
      </w:r>
    </w:p>
    <w:p w:rsidR="00F45687" w:rsidRPr="00C16AE3" w:rsidRDefault="00F45687" w:rsidP="00F843B2">
      <w:pPr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11. DO RECEBIMENTO:</w:t>
      </w:r>
    </w:p>
    <w:p w:rsidR="00C16AE3" w:rsidRPr="00C16AE3" w:rsidRDefault="00D3560E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45687" w:rsidRPr="00C16AE3">
        <w:rPr>
          <w:sz w:val="28"/>
          <w:szCs w:val="28"/>
        </w:rPr>
        <w:t xml:space="preserve"> A nota fiscal/fatura deverá, obrigatoriamente, ser entregue junto com o seu objeto.</w:t>
      </w:r>
    </w:p>
    <w:p w:rsidR="00F45687" w:rsidRPr="00C16AE3" w:rsidRDefault="00F45687" w:rsidP="00F843B2">
      <w:pPr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12. DO PAGAMENTO: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12.1.</w:t>
      </w:r>
      <w:r w:rsidRPr="00C16AE3">
        <w:rPr>
          <w:sz w:val="28"/>
          <w:szCs w:val="28"/>
        </w:rPr>
        <w:t xml:space="preserve"> O pagamento será efetuado</w:t>
      </w:r>
      <w:r w:rsidR="00076EAD">
        <w:rPr>
          <w:sz w:val="28"/>
          <w:szCs w:val="28"/>
        </w:rPr>
        <w:t xml:space="preserve"> em até 15</w:t>
      </w:r>
      <w:r w:rsidR="00AC26AA" w:rsidRPr="00C16AE3">
        <w:rPr>
          <w:sz w:val="28"/>
          <w:szCs w:val="28"/>
        </w:rPr>
        <w:t xml:space="preserve"> dias após o fornecimento e a emissão da</w:t>
      </w:r>
      <w:r w:rsidRPr="00C16AE3">
        <w:rPr>
          <w:sz w:val="28"/>
          <w:szCs w:val="28"/>
        </w:rPr>
        <w:t xml:space="preserve"> Nota Fiscal/Fatu</w:t>
      </w:r>
      <w:r w:rsidR="005D79C7" w:rsidRPr="00C16AE3">
        <w:rPr>
          <w:sz w:val="28"/>
          <w:szCs w:val="28"/>
        </w:rPr>
        <w:t>ra.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12.2. </w:t>
      </w:r>
      <w:r w:rsidRPr="00C16AE3">
        <w:rPr>
          <w:sz w:val="28"/>
          <w:szCs w:val="28"/>
        </w:rPr>
        <w:t>A nota fiscal/fatura emitida pelo fornecedor deverá conter, em local de fácil visualização, a indicação do número do processo, número do pregão e da ordem de forn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cimento, a fim de se acelerar o trâmite de recebimento do material e posterior liberação do documento fiscal para pagamento.</w:t>
      </w:r>
    </w:p>
    <w:p w:rsidR="00F45687" w:rsidRPr="00C16AE3" w:rsidRDefault="005841B2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12.3</w:t>
      </w:r>
      <w:r w:rsidR="00F45687" w:rsidRPr="00C16AE3">
        <w:rPr>
          <w:b/>
          <w:sz w:val="28"/>
          <w:szCs w:val="28"/>
        </w:rPr>
        <w:t xml:space="preserve">. </w:t>
      </w:r>
      <w:r w:rsidR="00F45687" w:rsidRPr="00C16AE3">
        <w:rPr>
          <w:sz w:val="28"/>
          <w:szCs w:val="28"/>
        </w:rPr>
        <w:t>Ocorrendo atraso no pagamento, os valores serão corrigidos monetari</w:t>
      </w:r>
      <w:r w:rsidR="00F45687" w:rsidRPr="00C16AE3">
        <w:rPr>
          <w:sz w:val="28"/>
          <w:szCs w:val="28"/>
        </w:rPr>
        <w:t>a</w:t>
      </w:r>
      <w:r w:rsidR="00F45687" w:rsidRPr="00C16AE3">
        <w:rPr>
          <w:sz w:val="28"/>
          <w:szCs w:val="28"/>
        </w:rPr>
        <w:t>mente pelo IGPM/FGV do período, ou outro índice que vier a substituí-lo, e a Administração compensará a co</w:t>
      </w:r>
      <w:r w:rsidR="00F45687" w:rsidRPr="00C16AE3">
        <w:rPr>
          <w:sz w:val="28"/>
          <w:szCs w:val="28"/>
        </w:rPr>
        <w:t>n</w:t>
      </w:r>
      <w:r w:rsidR="00F45687" w:rsidRPr="00C16AE3">
        <w:rPr>
          <w:sz w:val="28"/>
          <w:szCs w:val="28"/>
        </w:rPr>
        <w:t xml:space="preserve">tratada com juros de 0,5% ao mês, </w:t>
      </w:r>
      <w:r w:rsidR="00F45687" w:rsidRPr="00C16AE3">
        <w:rPr>
          <w:i/>
          <w:sz w:val="28"/>
          <w:szCs w:val="28"/>
        </w:rPr>
        <w:t>pro rata</w:t>
      </w:r>
      <w:r w:rsidR="00F45687" w:rsidRPr="00C16AE3">
        <w:rPr>
          <w:sz w:val="28"/>
          <w:szCs w:val="28"/>
        </w:rPr>
        <w:t>.</w:t>
      </w:r>
      <w:r w:rsidR="00F45687" w:rsidRPr="00C16AE3">
        <w:rPr>
          <w:b/>
          <w:sz w:val="28"/>
          <w:szCs w:val="28"/>
        </w:rPr>
        <w:t xml:space="preserve"> 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 xml:space="preserve">13. DA DOTAÇÃO </w:t>
      </w:r>
    </w:p>
    <w:p w:rsidR="005841B2" w:rsidRPr="00C36AE5" w:rsidRDefault="00AC26AA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</w:r>
      <w:r w:rsidR="005841B2">
        <w:rPr>
          <w:b/>
          <w:sz w:val="28"/>
          <w:szCs w:val="28"/>
        </w:rPr>
        <w:tab/>
      </w:r>
      <w:r w:rsidR="005841B2" w:rsidRPr="00C36AE5">
        <w:rPr>
          <w:sz w:val="28"/>
          <w:szCs w:val="28"/>
        </w:rPr>
        <w:t xml:space="preserve">33903000-0201-2003 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33903000-0301-2006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33903000-0401-2008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33903000-0501-2010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33903000-0502-2013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33903000-0601-2017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33903000-0601-2018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33903000-0601-2022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33903000-0602-2031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33903000-0602-2032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33903000-0701-2049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33903000-0702-2054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33903000-0702-2061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33903000-0702-2062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33903000-0702-2065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33903000-0702-2068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33903000-0702-2071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33903000-0703-2074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33903000-0703-2076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33903000-0704-2080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33903000-0801-2082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33903000-0901-2086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33903000-0502-2095</w:t>
      </w:r>
    </w:p>
    <w:p w:rsidR="005841B2" w:rsidRDefault="005841B2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33903000-0703-2112</w:t>
      </w:r>
    </w:p>
    <w:p w:rsidR="00AC26AA" w:rsidRPr="00C16AE3" w:rsidRDefault="00AC26AA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</w:r>
    </w:p>
    <w:p w:rsidR="00F45687" w:rsidRPr="00C16AE3" w:rsidRDefault="002A6356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14</w:t>
      </w:r>
      <w:r w:rsidR="00F45687" w:rsidRPr="00C16AE3">
        <w:rPr>
          <w:b/>
          <w:sz w:val="28"/>
          <w:szCs w:val="28"/>
        </w:rPr>
        <w:t>. DAS PENALIDADES:</w:t>
      </w:r>
    </w:p>
    <w:p w:rsidR="00F45687" w:rsidRPr="00C16AE3" w:rsidRDefault="002A6356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14</w:t>
      </w:r>
      <w:r w:rsidR="00F45687" w:rsidRPr="00C16AE3">
        <w:rPr>
          <w:b/>
          <w:sz w:val="28"/>
          <w:szCs w:val="28"/>
        </w:rPr>
        <w:t xml:space="preserve">.1 </w:t>
      </w:r>
      <w:r w:rsidR="00F45687" w:rsidRPr="00C16AE3">
        <w:rPr>
          <w:sz w:val="28"/>
          <w:szCs w:val="28"/>
        </w:rPr>
        <w:t>Pelo inadimplemento das obrigações, seja na condição de participante do pregão ou de contratante, as licitantes, conforme a infração, estarão sujeitas às seguintes penalidades: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lastRenderedPageBreak/>
        <w:tab/>
        <w:t xml:space="preserve">a) </w:t>
      </w:r>
      <w:r w:rsidRPr="00C16AE3">
        <w:rPr>
          <w:sz w:val="28"/>
          <w:szCs w:val="28"/>
        </w:rPr>
        <w:t xml:space="preserve">deixar de apresentar a documentação exigida no certame: </w:t>
      </w:r>
      <w:r w:rsidRPr="00C16AE3">
        <w:rPr>
          <w:i/>
          <w:sz w:val="28"/>
          <w:szCs w:val="28"/>
        </w:rPr>
        <w:t>suspensão do dire</w:t>
      </w:r>
      <w:r w:rsidRPr="00C16AE3">
        <w:rPr>
          <w:i/>
          <w:sz w:val="28"/>
          <w:szCs w:val="28"/>
        </w:rPr>
        <w:t>i</w:t>
      </w:r>
      <w:r w:rsidRPr="00C16AE3">
        <w:rPr>
          <w:i/>
          <w:sz w:val="28"/>
          <w:szCs w:val="28"/>
        </w:rPr>
        <w:t>to de licitar e contratar com a Administração pelo prazo de 2 anos e multa de 10% sobre o valor estimado da contratação;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b) </w:t>
      </w:r>
      <w:r w:rsidRPr="00C16AE3">
        <w:rPr>
          <w:sz w:val="28"/>
          <w:szCs w:val="28"/>
        </w:rPr>
        <w:t xml:space="preserve">manter comportamento inadequado durante o pregão: </w:t>
      </w:r>
      <w:r w:rsidRPr="00C16AE3">
        <w:rPr>
          <w:i/>
          <w:sz w:val="28"/>
          <w:szCs w:val="28"/>
        </w:rPr>
        <w:t xml:space="preserve">afastamento do certame e suspensão do direito de licitar e contratar com a Administração pelo prazo de 2 anos; 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c) </w:t>
      </w:r>
      <w:r w:rsidRPr="00C16AE3">
        <w:rPr>
          <w:sz w:val="28"/>
          <w:szCs w:val="28"/>
        </w:rPr>
        <w:t xml:space="preserve">deixar de manter a proposta (recusa injustificada para contratar): </w:t>
      </w:r>
      <w:r w:rsidRPr="00C16AE3">
        <w:rPr>
          <w:i/>
          <w:sz w:val="28"/>
          <w:szCs w:val="28"/>
        </w:rPr>
        <w:t>suspensão do dire</w:t>
      </w:r>
      <w:r w:rsidRPr="00C16AE3">
        <w:rPr>
          <w:i/>
          <w:sz w:val="28"/>
          <w:szCs w:val="28"/>
        </w:rPr>
        <w:t>i</w:t>
      </w:r>
      <w:r w:rsidRPr="00C16AE3">
        <w:rPr>
          <w:i/>
          <w:sz w:val="28"/>
          <w:szCs w:val="28"/>
        </w:rPr>
        <w:t>to de licitar e contratar com a Administração pelo prazo de 5 anos e multa de 10% sobre o valor e</w:t>
      </w:r>
      <w:r w:rsidRPr="00C16AE3">
        <w:rPr>
          <w:i/>
          <w:sz w:val="28"/>
          <w:szCs w:val="28"/>
        </w:rPr>
        <w:t>s</w:t>
      </w:r>
      <w:r w:rsidRPr="00C16AE3">
        <w:rPr>
          <w:i/>
          <w:sz w:val="28"/>
          <w:szCs w:val="28"/>
        </w:rPr>
        <w:t>timado da contratação;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d) </w:t>
      </w:r>
      <w:r w:rsidRPr="00C16AE3">
        <w:rPr>
          <w:sz w:val="28"/>
          <w:szCs w:val="28"/>
        </w:rPr>
        <w:t>executar o contrato com irregularidades, passíveis de correção durante a ex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 xml:space="preserve">cução e sem prejuízo ao resultado: </w:t>
      </w:r>
      <w:r w:rsidRPr="00C16AE3">
        <w:rPr>
          <w:i/>
          <w:sz w:val="28"/>
          <w:szCs w:val="28"/>
        </w:rPr>
        <w:t>advertência;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e) </w:t>
      </w:r>
      <w:r w:rsidRPr="00C16AE3">
        <w:rPr>
          <w:sz w:val="28"/>
          <w:szCs w:val="28"/>
        </w:rPr>
        <w:t>executar o contrato com atraso injustificado,</w:t>
      </w:r>
      <w:r w:rsidRPr="00C16AE3">
        <w:rPr>
          <w:i/>
          <w:sz w:val="28"/>
          <w:szCs w:val="28"/>
        </w:rPr>
        <w:t xml:space="preserve"> </w:t>
      </w:r>
      <w:r w:rsidRPr="00C16AE3">
        <w:rPr>
          <w:sz w:val="28"/>
          <w:szCs w:val="28"/>
        </w:rPr>
        <w:t xml:space="preserve">até o limite de 5 (cinco) dias, 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 xml:space="preserve">pós os quais será considerado como inexecução contratual: </w:t>
      </w:r>
      <w:r w:rsidRPr="00C16AE3">
        <w:rPr>
          <w:i/>
          <w:sz w:val="28"/>
          <w:szCs w:val="28"/>
        </w:rPr>
        <w:t>multa diária de 0,5% sobre o valor at</w:t>
      </w:r>
      <w:r w:rsidRPr="00C16AE3">
        <w:rPr>
          <w:i/>
          <w:sz w:val="28"/>
          <w:szCs w:val="28"/>
        </w:rPr>
        <w:t>u</w:t>
      </w:r>
      <w:r w:rsidRPr="00C16AE3">
        <w:rPr>
          <w:i/>
          <w:sz w:val="28"/>
          <w:szCs w:val="28"/>
        </w:rPr>
        <w:t>alizado do contrato;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f) </w:t>
      </w:r>
      <w:r w:rsidRPr="00C16AE3">
        <w:rPr>
          <w:sz w:val="28"/>
          <w:szCs w:val="28"/>
        </w:rPr>
        <w:t xml:space="preserve">inexecução parcial do contrato: </w:t>
      </w:r>
      <w:r w:rsidRPr="00C16AE3">
        <w:rPr>
          <w:i/>
          <w:sz w:val="28"/>
          <w:szCs w:val="28"/>
        </w:rPr>
        <w:t>suspensão do direito de licitar e contratar com a Administração pelo prazo de 3 anos e multa de 8% sobre o valor correspondente ao mo</w:t>
      </w:r>
      <w:r w:rsidRPr="00C16AE3">
        <w:rPr>
          <w:i/>
          <w:sz w:val="28"/>
          <w:szCs w:val="28"/>
        </w:rPr>
        <w:t>n</w:t>
      </w:r>
      <w:r w:rsidRPr="00C16AE3">
        <w:rPr>
          <w:i/>
          <w:sz w:val="28"/>
          <w:szCs w:val="28"/>
        </w:rPr>
        <w:t>tante não adimplido do contrato;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tab/>
        <w:t>g)</w:t>
      </w:r>
      <w:r w:rsidRPr="00C16AE3">
        <w:rPr>
          <w:sz w:val="28"/>
          <w:szCs w:val="28"/>
        </w:rPr>
        <w:t xml:space="preserve"> inexecução total do contrato: </w:t>
      </w:r>
      <w:r w:rsidRPr="00C16AE3">
        <w:rPr>
          <w:i/>
          <w:sz w:val="28"/>
          <w:szCs w:val="28"/>
        </w:rPr>
        <w:t>suspensão do direito de licitar e contratar com a Adm</w:t>
      </w:r>
      <w:r w:rsidRPr="00C16AE3">
        <w:rPr>
          <w:i/>
          <w:sz w:val="28"/>
          <w:szCs w:val="28"/>
        </w:rPr>
        <w:t>i</w:t>
      </w:r>
      <w:r w:rsidRPr="00C16AE3">
        <w:rPr>
          <w:i/>
          <w:sz w:val="28"/>
          <w:szCs w:val="28"/>
        </w:rPr>
        <w:t>nistração pelo prazo de 5 anos e multa de 10% sobre o valor atualizado do contrato;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i/>
          <w:sz w:val="28"/>
          <w:szCs w:val="28"/>
        </w:rPr>
      </w:pPr>
      <w:r w:rsidRPr="00C16AE3">
        <w:rPr>
          <w:b/>
          <w:sz w:val="28"/>
          <w:szCs w:val="28"/>
        </w:rPr>
        <w:tab/>
        <w:t>h)</w:t>
      </w:r>
      <w:r w:rsidRPr="00C16AE3">
        <w:rPr>
          <w:sz w:val="28"/>
          <w:szCs w:val="28"/>
        </w:rPr>
        <w:t xml:space="preserve"> causar prejuízo material resultante diretamente de execução contratual: d</w:t>
      </w:r>
      <w:r w:rsidRPr="00C16AE3">
        <w:rPr>
          <w:i/>
          <w:sz w:val="28"/>
          <w:szCs w:val="28"/>
        </w:rPr>
        <w:t>ecl</w:t>
      </w:r>
      <w:r w:rsidRPr="00C16AE3">
        <w:rPr>
          <w:i/>
          <w:sz w:val="28"/>
          <w:szCs w:val="28"/>
        </w:rPr>
        <w:t>a</w:t>
      </w:r>
      <w:r w:rsidRPr="00C16AE3">
        <w:rPr>
          <w:i/>
          <w:sz w:val="28"/>
          <w:szCs w:val="28"/>
        </w:rPr>
        <w:t>ração de inidoneidade cumulada com a suspensão do direito de licitar e contratar com a Administração Pública pelo prazo de 5 anos e multa de 10 % sobre o valor atualizado do contrato.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lastRenderedPageBreak/>
        <w:tab/>
        <w:t xml:space="preserve">14.2 </w:t>
      </w:r>
      <w:r w:rsidRPr="00C16AE3">
        <w:rPr>
          <w:sz w:val="28"/>
          <w:szCs w:val="28"/>
        </w:rPr>
        <w:t>As penalidades serão registradas no cadastro da contratada, quando for o caso.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14.3 </w:t>
      </w:r>
      <w:r w:rsidRPr="00C16AE3">
        <w:rPr>
          <w:sz w:val="28"/>
          <w:szCs w:val="28"/>
        </w:rPr>
        <w:t>Nenhum pagamento será efetuado pela Administração enquanto pendente de l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quidação qualquer obrigação financeira que for imposta ao fornecedor em virtude de penalidade ou inadimplência contratual.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b/>
          <w:sz w:val="28"/>
          <w:szCs w:val="28"/>
        </w:rPr>
      </w:pPr>
      <w:r w:rsidRPr="00C16AE3">
        <w:rPr>
          <w:b/>
          <w:sz w:val="28"/>
          <w:szCs w:val="28"/>
        </w:rPr>
        <w:t>15. DAS DISPOSIÇÕES GERAIS: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15.1. </w:t>
      </w:r>
      <w:r w:rsidRPr="00C16AE3">
        <w:rPr>
          <w:sz w:val="28"/>
          <w:szCs w:val="28"/>
        </w:rPr>
        <w:t>Quaisquer informações ou dúvidas de ordem técnica, bem como aquelas deco</w:t>
      </w:r>
      <w:r w:rsidRPr="00C16AE3">
        <w:rPr>
          <w:sz w:val="28"/>
          <w:szCs w:val="28"/>
        </w:rPr>
        <w:t>r</w:t>
      </w:r>
      <w:r w:rsidRPr="00C16AE3">
        <w:rPr>
          <w:sz w:val="28"/>
          <w:szCs w:val="28"/>
        </w:rPr>
        <w:t>rentes de interpretação do edital, deverão ser solicitadas por escrito, ao Município de Roque Gonzales, setor de licitações, sito na Rua Padre Anchieta, nº 221, ou  pelo telef</w:t>
      </w:r>
      <w:r w:rsidRPr="00C16AE3">
        <w:rPr>
          <w:sz w:val="28"/>
          <w:szCs w:val="28"/>
        </w:rPr>
        <w:t>o</w:t>
      </w:r>
      <w:r w:rsidR="005A2F6D" w:rsidRPr="00C16AE3">
        <w:rPr>
          <w:sz w:val="28"/>
          <w:szCs w:val="28"/>
        </w:rPr>
        <w:t>ne/fax 3365-33</w:t>
      </w:r>
      <w:r w:rsidR="005841B2">
        <w:rPr>
          <w:sz w:val="28"/>
          <w:szCs w:val="28"/>
        </w:rPr>
        <w:t>00</w:t>
      </w:r>
      <w:r w:rsidRPr="00C16AE3">
        <w:rPr>
          <w:sz w:val="28"/>
          <w:szCs w:val="28"/>
        </w:rPr>
        <w:t xml:space="preserve">, no horário compreendido entre as </w:t>
      </w:r>
      <w:r w:rsidR="00CF0564">
        <w:rPr>
          <w:sz w:val="28"/>
          <w:szCs w:val="28"/>
        </w:rPr>
        <w:t>0</w:t>
      </w:r>
      <w:r w:rsidR="00443DDA">
        <w:rPr>
          <w:sz w:val="28"/>
          <w:szCs w:val="28"/>
        </w:rPr>
        <w:t>8</w:t>
      </w:r>
      <w:r w:rsidR="00CF0564">
        <w:rPr>
          <w:sz w:val="28"/>
          <w:szCs w:val="28"/>
        </w:rPr>
        <w:t>:00</w:t>
      </w:r>
      <w:r w:rsidR="00443DDA">
        <w:rPr>
          <w:sz w:val="28"/>
          <w:szCs w:val="28"/>
        </w:rPr>
        <w:t xml:space="preserve"> às11:30</w:t>
      </w:r>
      <w:r w:rsidR="00CF0564">
        <w:rPr>
          <w:sz w:val="28"/>
          <w:szCs w:val="28"/>
        </w:rPr>
        <w:t xml:space="preserve"> e 13:</w:t>
      </w:r>
      <w:r w:rsidR="00443DDA">
        <w:rPr>
          <w:sz w:val="28"/>
          <w:szCs w:val="28"/>
        </w:rPr>
        <w:t>3</w:t>
      </w:r>
      <w:r w:rsidR="00CF0564">
        <w:rPr>
          <w:sz w:val="28"/>
          <w:szCs w:val="28"/>
        </w:rPr>
        <w:t>0</w:t>
      </w:r>
      <w:r w:rsidRPr="00C16AE3">
        <w:rPr>
          <w:sz w:val="28"/>
          <w:szCs w:val="28"/>
        </w:rPr>
        <w:t xml:space="preserve"> horas</w:t>
      </w:r>
      <w:r w:rsidR="00443DDA">
        <w:rPr>
          <w:sz w:val="28"/>
          <w:szCs w:val="28"/>
        </w:rPr>
        <w:t xml:space="preserve"> às16:00</w:t>
      </w:r>
      <w:r w:rsidRPr="00C16AE3">
        <w:rPr>
          <w:sz w:val="28"/>
          <w:szCs w:val="28"/>
        </w:rPr>
        <w:t>, preferencialme</w:t>
      </w:r>
      <w:r w:rsidRPr="00C16AE3">
        <w:rPr>
          <w:sz w:val="28"/>
          <w:szCs w:val="28"/>
        </w:rPr>
        <w:t>n</w:t>
      </w:r>
      <w:r w:rsidRPr="00C16AE3">
        <w:rPr>
          <w:sz w:val="28"/>
          <w:szCs w:val="28"/>
        </w:rPr>
        <w:t>te, com antecedência mínima de 03 (três) dias da data marcada para recebimento dos env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lopes.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15.2. </w:t>
      </w:r>
      <w:r w:rsidRPr="00C16AE3">
        <w:rPr>
          <w:sz w:val="28"/>
          <w:szCs w:val="28"/>
        </w:rPr>
        <w:t>Os questionamentos recebidos e as respectivas respostas com relação ao pr</w:t>
      </w:r>
      <w:r w:rsidRPr="00C16AE3">
        <w:rPr>
          <w:sz w:val="28"/>
          <w:szCs w:val="28"/>
        </w:rPr>
        <w:t>e</w:t>
      </w:r>
      <w:r w:rsidRPr="00C16AE3">
        <w:rPr>
          <w:sz w:val="28"/>
          <w:szCs w:val="28"/>
        </w:rPr>
        <w:t>sente pregão encontrar-se-ão à disposição de todos os interessados no Município, setor de licit</w:t>
      </w:r>
      <w:r w:rsidRPr="00C16AE3">
        <w:rPr>
          <w:sz w:val="28"/>
          <w:szCs w:val="28"/>
        </w:rPr>
        <w:t>a</w:t>
      </w:r>
      <w:r w:rsidRPr="00C16AE3">
        <w:rPr>
          <w:sz w:val="28"/>
          <w:szCs w:val="28"/>
        </w:rPr>
        <w:t>ções.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>15.3.</w:t>
      </w:r>
      <w:r w:rsidRPr="00C16AE3">
        <w:rPr>
          <w:sz w:val="28"/>
          <w:szCs w:val="28"/>
        </w:rPr>
        <w:t xml:space="preserve"> Ocorrendo decretação de feriado ou qualquer fato superveniente que i</w:t>
      </w:r>
      <w:r w:rsidRPr="00C16AE3">
        <w:rPr>
          <w:sz w:val="28"/>
          <w:szCs w:val="28"/>
        </w:rPr>
        <w:t>m</w:t>
      </w:r>
      <w:r w:rsidRPr="00C16AE3">
        <w:rPr>
          <w:sz w:val="28"/>
          <w:szCs w:val="28"/>
        </w:rPr>
        <w:t>peça a realização de ato do certame na data marcada, a data constante deste edital será transferida, a</w:t>
      </w:r>
      <w:r w:rsidRPr="00C16AE3">
        <w:rPr>
          <w:sz w:val="28"/>
          <w:szCs w:val="28"/>
        </w:rPr>
        <w:t>u</w:t>
      </w:r>
      <w:r w:rsidRPr="00C16AE3">
        <w:rPr>
          <w:sz w:val="28"/>
          <w:szCs w:val="28"/>
        </w:rPr>
        <w:t>tomaticamente, para o primeiro dia útil ou de expediente normal subseqüente ao ora fixado.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15.4. </w:t>
      </w:r>
      <w:r w:rsidRPr="00C16AE3">
        <w:rPr>
          <w:sz w:val="28"/>
          <w:szCs w:val="28"/>
        </w:rPr>
        <w:t>Para agilização dos trabalhos, solicita-se que as licitantes façam constar na d</w:t>
      </w:r>
      <w:r w:rsidRPr="00C16AE3">
        <w:rPr>
          <w:sz w:val="28"/>
          <w:szCs w:val="28"/>
        </w:rPr>
        <w:t>o</w:t>
      </w:r>
      <w:r w:rsidRPr="00C16AE3">
        <w:rPr>
          <w:sz w:val="28"/>
          <w:szCs w:val="28"/>
        </w:rPr>
        <w:t xml:space="preserve">cumentação o seu endereço, </w:t>
      </w:r>
      <w:r w:rsidRPr="00C16AE3">
        <w:rPr>
          <w:i/>
          <w:sz w:val="28"/>
          <w:szCs w:val="28"/>
        </w:rPr>
        <w:t xml:space="preserve">e-mail </w:t>
      </w:r>
      <w:r w:rsidRPr="00C16AE3">
        <w:rPr>
          <w:sz w:val="28"/>
          <w:szCs w:val="28"/>
        </w:rPr>
        <w:t>e</w:t>
      </w:r>
      <w:r w:rsidRPr="00C16AE3">
        <w:rPr>
          <w:i/>
          <w:sz w:val="28"/>
          <w:szCs w:val="28"/>
        </w:rPr>
        <w:t xml:space="preserve"> </w:t>
      </w:r>
      <w:r w:rsidRPr="00C16AE3">
        <w:rPr>
          <w:sz w:val="28"/>
          <w:szCs w:val="28"/>
        </w:rPr>
        <w:t>os números de fax e telefone.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15.5. </w:t>
      </w:r>
      <w:r w:rsidRPr="00C16AE3">
        <w:rPr>
          <w:sz w:val="28"/>
          <w:szCs w:val="28"/>
        </w:rPr>
        <w:t xml:space="preserve">Todos os documentos </w:t>
      </w:r>
      <w:r w:rsidR="005A2F6D" w:rsidRPr="00C16AE3">
        <w:rPr>
          <w:sz w:val="28"/>
          <w:szCs w:val="28"/>
        </w:rPr>
        <w:t>exigidos no presente instrumento convocatórios</w:t>
      </w:r>
      <w:r w:rsidRPr="00C16AE3">
        <w:rPr>
          <w:sz w:val="28"/>
          <w:szCs w:val="28"/>
        </w:rPr>
        <w:t xml:space="preserve"> p</w:t>
      </w:r>
      <w:r w:rsidRPr="00C16AE3">
        <w:rPr>
          <w:sz w:val="28"/>
          <w:szCs w:val="28"/>
        </w:rPr>
        <w:t>o</w:t>
      </w:r>
      <w:r w:rsidRPr="00C16AE3">
        <w:rPr>
          <w:sz w:val="28"/>
          <w:szCs w:val="28"/>
        </w:rPr>
        <w:t xml:space="preserve">derão ser apresentados em original ou por qualquer processo de </w:t>
      </w:r>
      <w:r w:rsidRPr="00C16AE3">
        <w:rPr>
          <w:sz w:val="28"/>
          <w:szCs w:val="28"/>
        </w:rPr>
        <w:lastRenderedPageBreak/>
        <w:t>cópia autenticada, por tabelião ou por serv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dor, ou, ainda, publicação em órgão da imprensa oficial.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bCs/>
          <w:sz w:val="28"/>
          <w:szCs w:val="28"/>
        </w:rPr>
        <w:tab/>
        <w:t xml:space="preserve">15.6. </w:t>
      </w:r>
      <w:r w:rsidRPr="00C16AE3">
        <w:rPr>
          <w:sz w:val="28"/>
          <w:szCs w:val="28"/>
        </w:rPr>
        <w:t xml:space="preserve">As cópias extraídas da internet dos documentos referidos nos item </w:t>
      </w:r>
      <w:r w:rsidR="00FF3995">
        <w:rPr>
          <w:sz w:val="28"/>
          <w:szCs w:val="28"/>
        </w:rPr>
        <w:t>7</w:t>
      </w:r>
      <w:r w:rsidR="00C83950">
        <w:rPr>
          <w:sz w:val="28"/>
          <w:szCs w:val="28"/>
        </w:rPr>
        <w:t>.1.3</w:t>
      </w:r>
      <w:r w:rsidRPr="00C16AE3">
        <w:rPr>
          <w:sz w:val="28"/>
          <w:szCs w:val="28"/>
        </w:rPr>
        <w:t>, alíneas</w:t>
      </w:r>
      <w:r w:rsidRPr="00C83950">
        <w:rPr>
          <w:i/>
          <w:sz w:val="28"/>
          <w:szCs w:val="28"/>
        </w:rPr>
        <w:t xml:space="preserve"> </w:t>
      </w:r>
      <w:r w:rsidRPr="00C83950">
        <w:rPr>
          <w:i/>
          <w:iCs/>
          <w:sz w:val="28"/>
          <w:szCs w:val="28"/>
        </w:rPr>
        <w:t>b, c</w:t>
      </w:r>
      <w:r w:rsidR="00C83950" w:rsidRPr="00C83950">
        <w:rPr>
          <w:i/>
          <w:iCs/>
          <w:sz w:val="28"/>
          <w:szCs w:val="28"/>
        </w:rPr>
        <w:t>,</w:t>
      </w:r>
      <w:r w:rsidRPr="00C83950">
        <w:rPr>
          <w:i/>
          <w:sz w:val="28"/>
          <w:szCs w:val="28"/>
        </w:rPr>
        <w:t xml:space="preserve"> </w:t>
      </w:r>
      <w:r w:rsidRPr="00C83950">
        <w:rPr>
          <w:i/>
          <w:iCs/>
          <w:sz w:val="28"/>
          <w:szCs w:val="28"/>
        </w:rPr>
        <w:t>d</w:t>
      </w:r>
      <w:r w:rsidRPr="00C83950">
        <w:rPr>
          <w:i/>
          <w:sz w:val="28"/>
          <w:szCs w:val="28"/>
        </w:rPr>
        <w:t>,</w:t>
      </w:r>
      <w:r w:rsidR="00C83950" w:rsidRPr="00C83950">
        <w:rPr>
          <w:i/>
          <w:sz w:val="28"/>
          <w:szCs w:val="28"/>
        </w:rPr>
        <w:t xml:space="preserve"> e, f</w:t>
      </w:r>
      <w:r w:rsidR="00C83950">
        <w:rPr>
          <w:i/>
          <w:sz w:val="28"/>
          <w:szCs w:val="28"/>
        </w:rPr>
        <w:t xml:space="preserve"> </w:t>
      </w:r>
      <w:r w:rsidR="00C83950" w:rsidRPr="00C83950">
        <w:rPr>
          <w:sz w:val="28"/>
          <w:szCs w:val="28"/>
        </w:rPr>
        <w:t>e</w:t>
      </w:r>
      <w:r w:rsidR="00C83950">
        <w:rPr>
          <w:i/>
          <w:sz w:val="28"/>
          <w:szCs w:val="28"/>
        </w:rPr>
        <w:t xml:space="preserve"> g,</w:t>
      </w:r>
      <w:r w:rsidRPr="00C83950">
        <w:rPr>
          <w:i/>
          <w:sz w:val="28"/>
          <w:szCs w:val="28"/>
        </w:rPr>
        <w:t xml:space="preserve"> </w:t>
      </w:r>
      <w:r w:rsidRPr="00C16AE3">
        <w:rPr>
          <w:sz w:val="28"/>
          <w:szCs w:val="28"/>
        </w:rPr>
        <w:t>serão tidas como originais após terem a autenticidade de seus dados e ce</w:t>
      </w:r>
      <w:r w:rsidRPr="00C16AE3">
        <w:rPr>
          <w:sz w:val="28"/>
          <w:szCs w:val="28"/>
        </w:rPr>
        <w:t>r</w:t>
      </w:r>
      <w:r w:rsidRPr="00C16AE3">
        <w:rPr>
          <w:sz w:val="28"/>
          <w:szCs w:val="28"/>
        </w:rPr>
        <w:t>tificação digital conferidos pela Administração.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15.7. </w:t>
      </w:r>
      <w:r w:rsidRPr="00C16AE3">
        <w:rPr>
          <w:sz w:val="28"/>
          <w:szCs w:val="28"/>
        </w:rPr>
        <w:t>A proponente que vier a ser contratada ficará obrigada a aceitar, nas mesmas condições contratuais, os acréscimos ou supressões que se fizerem necessários, por conveniência da Administração, dentro do limite permitido pelo artigo 65, § 1º, da Lei nº 8.666-93, sobre o valor inicial contratado.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15.8. </w:t>
      </w:r>
      <w:r w:rsidRPr="00C16AE3">
        <w:rPr>
          <w:sz w:val="28"/>
          <w:szCs w:val="28"/>
        </w:rPr>
        <w:t>Após a apresentação da proposta, não caberá desistência, salvo por mot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vo justo decorrente de fato superveniente e aceito pelo pregoeiro.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15.9. </w:t>
      </w:r>
      <w:r w:rsidRPr="00C16AE3">
        <w:rPr>
          <w:sz w:val="28"/>
          <w:szCs w:val="28"/>
        </w:rPr>
        <w:t>A Administração poderá revogar a licitação por razões de interesse público, devendo anulá-la por ilegalidade, em despacho fundamentado, sem a obrigação de inden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>zar (art. 49 da Lei Federal nº 8.666-93).</w:t>
      </w:r>
    </w:p>
    <w:p w:rsidR="00F45687" w:rsidRPr="00C16AE3" w:rsidRDefault="00F45687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  <w:r w:rsidRPr="00C16AE3">
        <w:rPr>
          <w:b/>
          <w:sz w:val="28"/>
          <w:szCs w:val="28"/>
        </w:rPr>
        <w:tab/>
        <w:t xml:space="preserve">15.10. </w:t>
      </w:r>
      <w:r w:rsidRPr="00C16AE3">
        <w:rPr>
          <w:sz w:val="28"/>
          <w:szCs w:val="28"/>
        </w:rPr>
        <w:t>Fica eleito o Foro da Comarca de Cerro Largo para dirimir quaisquer litígios or</w:t>
      </w:r>
      <w:r w:rsidRPr="00C16AE3">
        <w:rPr>
          <w:sz w:val="28"/>
          <w:szCs w:val="28"/>
        </w:rPr>
        <w:t>i</w:t>
      </w:r>
      <w:r w:rsidRPr="00C16AE3">
        <w:rPr>
          <w:sz w:val="28"/>
          <w:szCs w:val="28"/>
        </w:rPr>
        <w:t xml:space="preserve">undos da licitação e do contrato dela decorrente, com expressa renúncia a outro qualquer, </w:t>
      </w:r>
      <w:r w:rsidR="00A935C0" w:rsidRPr="00C16AE3">
        <w:rPr>
          <w:sz w:val="28"/>
          <w:szCs w:val="28"/>
        </w:rPr>
        <w:t>por mais privilegiado que seja.</w:t>
      </w:r>
    </w:p>
    <w:p w:rsidR="00A935C0" w:rsidRPr="00C16AE3" w:rsidRDefault="00A935C0" w:rsidP="00F843B2">
      <w:pPr>
        <w:tabs>
          <w:tab w:val="left" w:pos="1134"/>
        </w:tabs>
        <w:spacing w:before="120" w:line="360" w:lineRule="auto"/>
        <w:jc w:val="both"/>
        <w:rPr>
          <w:sz w:val="28"/>
          <w:szCs w:val="28"/>
        </w:rPr>
      </w:pPr>
    </w:p>
    <w:p w:rsidR="00F45687" w:rsidRPr="00C16AE3" w:rsidRDefault="00AD3281" w:rsidP="00F843B2">
      <w:pPr>
        <w:spacing w:before="120" w:line="360" w:lineRule="auto"/>
        <w:ind w:firstLine="1418"/>
        <w:jc w:val="both"/>
        <w:rPr>
          <w:b/>
          <w:i/>
          <w:spacing w:val="14"/>
          <w:sz w:val="28"/>
          <w:szCs w:val="28"/>
        </w:rPr>
      </w:pPr>
      <w:r>
        <w:rPr>
          <w:spacing w:val="14"/>
          <w:sz w:val="28"/>
          <w:szCs w:val="28"/>
        </w:rPr>
        <w:tab/>
      </w:r>
      <w:r>
        <w:rPr>
          <w:spacing w:val="14"/>
          <w:sz w:val="28"/>
          <w:szCs w:val="28"/>
        </w:rPr>
        <w:tab/>
      </w:r>
      <w:r w:rsidR="00CB52D3" w:rsidRPr="00C16AE3">
        <w:rPr>
          <w:spacing w:val="14"/>
          <w:sz w:val="28"/>
          <w:szCs w:val="28"/>
        </w:rPr>
        <w:t>Roque Gonzales</w:t>
      </w:r>
      <w:r w:rsidR="004C3AA1">
        <w:rPr>
          <w:spacing w:val="14"/>
          <w:sz w:val="28"/>
          <w:szCs w:val="28"/>
        </w:rPr>
        <w:t>, 25</w:t>
      </w:r>
      <w:r w:rsidR="000D0674" w:rsidRPr="00C16AE3">
        <w:rPr>
          <w:spacing w:val="14"/>
          <w:sz w:val="28"/>
          <w:szCs w:val="28"/>
        </w:rPr>
        <w:t xml:space="preserve"> de </w:t>
      </w:r>
      <w:r w:rsidR="00F21E53">
        <w:rPr>
          <w:spacing w:val="14"/>
          <w:sz w:val="28"/>
          <w:szCs w:val="28"/>
        </w:rPr>
        <w:t>janeiro</w:t>
      </w:r>
      <w:r w:rsidR="000D0674" w:rsidRPr="00C16AE3">
        <w:rPr>
          <w:spacing w:val="14"/>
          <w:sz w:val="28"/>
          <w:szCs w:val="28"/>
        </w:rPr>
        <w:t xml:space="preserve"> de 201</w:t>
      </w:r>
      <w:r w:rsidR="00F21E53">
        <w:rPr>
          <w:spacing w:val="14"/>
          <w:sz w:val="28"/>
          <w:szCs w:val="28"/>
        </w:rPr>
        <w:t>7.</w:t>
      </w:r>
    </w:p>
    <w:p w:rsidR="00F45687" w:rsidRPr="00C16AE3" w:rsidRDefault="00F45687" w:rsidP="00F843B2">
      <w:pPr>
        <w:spacing w:before="120" w:line="360" w:lineRule="auto"/>
        <w:ind w:firstLine="1418"/>
        <w:jc w:val="both"/>
        <w:rPr>
          <w:b/>
          <w:i/>
          <w:spacing w:val="14"/>
          <w:sz w:val="28"/>
          <w:szCs w:val="28"/>
        </w:rPr>
      </w:pPr>
    </w:p>
    <w:p w:rsidR="00F45687" w:rsidRPr="00C16AE3" w:rsidRDefault="00F45687" w:rsidP="00F843B2">
      <w:pPr>
        <w:spacing w:before="120" w:line="360" w:lineRule="auto"/>
        <w:ind w:firstLine="1418"/>
        <w:jc w:val="both"/>
        <w:rPr>
          <w:b/>
          <w:i/>
          <w:spacing w:val="14"/>
          <w:sz w:val="28"/>
          <w:szCs w:val="28"/>
        </w:rPr>
      </w:pPr>
      <w:r w:rsidRPr="00C16AE3">
        <w:rPr>
          <w:b/>
          <w:i/>
          <w:spacing w:val="14"/>
          <w:sz w:val="28"/>
          <w:szCs w:val="28"/>
        </w:rPr>
        <w:t xml:space="preserve">                   </w:t>
      </w:r>
    </w:p>
    <w:p w:rsidR="00F45687" w:rsidRPr="00C16AE3" w:rsidRDefault="00F45687" w:rsidP="00F843B2">
      <w:pPr>
        <w:spacing w:before="120" w:line="360" w:lineRule="auto"/>
        <w:ind w:firstLine="1418"/>
        <w:jc w:val="both"/>
        <w:rPr>
          <w:spacing w:val="14"/>
          <w:sz w:val="28"/>
          <w:szCs w:val="28"/>
        </w:rPr>
      </w:pPr>
      <w:r w:rsidRPr="00C16AE3">
        <w:rPr>
          <w:spacing w:val="14"/>
          <w:sz w:val="28"/>
          <w:szCs w:val="28"/>
        </w:rPr>
        <w:t xml:space="preserve">              </w:t>
      </w:r>
      <w:r w:rsidR="00AD3281">
        <w:rPr>
          <w:spacing w:val="14"/>
          <w:sz w:val="28"/>
          <w:szCs w:val="28"/>
        </w:rPr>
        <w:t xml:space="preserve">        </w:t>
      </w:r>
      <w:r w:rsidR="00827C1A">
        <w:rPr>
          <w:spacing w:val="14"/>
          <w:sz w:val="28"/>
          <w:szCs w:val="28"/>
        </w:rPr>
        <w:t xml:space="preserve">   </w:t>
      </w:r>
      <w:r w:rsidR="00827C1A">
        <w:rPr>
          <w:spacing w:val="14"/>
          <w:sz w:val="28"/>
          <w:szCs w:val="28"/>
        </w:rPr>
        <w:tab/>
      </w:r>
      <w:r w:rsidR="00827C1A">
        <w:rPr>
          <w:spacing w:val="14"/>
          <w:sz w:val="28"/>
          <w:szCs w:val="28"/>
        </w:rPr>
        <w:tab/>
      </w:r>
      <w:r w:rsidR="00F21E53">
        <w:rPr>
          <w:spacing w:val="14"/>
          <w:sz w:val="28"/>
          <w:szCs w:val="28"/>
        </w:rPr>
        <w:t>João Scheeren Haas</w:t>
      </w:r>
    </w:p>
    <w:p w:rsidR="00A935C0" w:rsidRDefault="00AD3281" w:rsidP="00F843B2">
      <w:pPr>
        <w:spacing w:before="120" w:line="360" w:lineRule="auto"/>
        <w:ind w:firstLine="1418"/>
        <w:jc w:val="both"/>
        <w:rPr>
          <w:spacing w:val="14"/>
          <w:sz w:val="28"/>
          <w:szCs w:val="28"/>
        </w:rPr>
      </w:pPr>
      <w:r>
        <w:rPr>
          <w:spacing w:val="14"/>
          <w:sz w:val="28"/>
          <w:szCs w:val="28"/>
        </w:rPr>
        <w:tab/>
      </w:r>
      <w:r>
        <w:rPr>
          <w:spacing w:val="14"/>
          <w:sz w:val="28"/>
          <w:szCs w:val="28"/>
        </w:rPr>
        <w:tab/>
      </w:r>
      <w:r>
        <w:rPr>
          <w:spacing w:val="14"/>
          <w:sz w:val="28"/>
          <w:szCs w:val="28"/>
        </w:rPr>
        <w:tab/>
        <w:t xml:space="preserve">        </w:t>
      </w:r>
      <w:r w:rsidR="00F96E0E">
        <w:rPr>
          <w:spacing w:val="14"/>
          <w:sz w:val="28"/>
          <w:szCs w:val="28"/>
        </w:rPr>
        <w:t xml:space="preserve">Prefeito </w:t>
      </w:r>
      <w:r w:rsidR="00CF0564">
        <w:rPr>
          <w:spacing w:val="14"/>
          <w:sz w:val="28"/>
          <w:szCs w:val="28"/>
        </w:rPr>
        <w:t>Municipal</w:t>
      </w:r>
    </w:p>
    <w:p w:rsidR="00334ED0" w:rsidRDefault="00334ED0" w:rsidP="00F843B2">
      <w:pPr>
        <w:spacing w:before="120" w:line="360" w:lineRule="auto"/>
        <w:ind w:firstLine="1418"/>
        <w:jc w:val="both"/>
        <w:rPr>
          <w:spacing w:val="14"/>
          <w:sz w:val="28"/>
          <w:szCs w:val="28"/>
        </w:rPr>
      </w:pPr>
    </w:p>
    <w:p w:rsidR="00C53FF9" w:rsidRPr="00C16AE3" w:rsidRDefault="00C53FF9" w:rsidP="00AD3281">
      <w:pPr>
        <w:spacing w:before="120" w:line="360" w:lineRule="auto"/>
        <w:jc w:val="both"/>
        <w:rPr>
          <w:spacing w:val="14"/>
          <w:sz w:val="28"/>
          <w:szCs w:val="28"/>
        </w:rPr>
      </w:pPr>
    </w:p>
    <w:p w:rsidR="00F45687" w:rsidRDefault="00F45687" w:rsidP="00F843B2"/>
    <w:p w:rsidR="00F45687" w:rsidRDefault="00F45687" w:rsidP="00F84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:rsidR="00F45687" w:rsidRDefault="002A6356" w:rsidP="00F84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DESCRIÇÃO DOS ITENS</w:t>
      </w:r>
    </w:p>
    <w:p w:rsidR="00D3560E" w:rsidRDefault="00D3560E" w:rsidP="00F843B2">
      <w:pPr>
        <w:spacing w:before="120" w:line="360" w:lineRule="auto"/>
        <w:ind w:firstLine="578"/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1757"/>
        <w:gridCol w:w="1757"/>
        <w:gridCol w:w="1757"/>
        <w:gridCol w:w="1758"/>
      </w:tblGrid>
      <w:tr w:rsidR="00D3560E" w:rsidRPr="00994F93" w:rsidTr="00994F93"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Item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Quantidade (em litros)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Cota Reservada (25%)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Ampla Concorrência</w:t>
            </w:r>
          </w:p>
        </w:tc>
        <w:tc>
          <w:tcPr>
            <w:tcW w:w="1758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Descrição do bem</w:t>
            </w:r>
          </w:p>
        </w:tc>
      </w:tr>
      <w:tr w:rsidR="00D3560E" w:rsidRPr="00994F93" w:rsidTr="00994F93"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180.000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45.000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135.000</w:t>
            </w:r>
          </w:p>
        </w:tc>
        <w:tc>
          <w:tcPr>
            <w:tcW w:w="1758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Diesel</w:t>
            </w:r>
          </w:p>
        </w:tc>
      </w:tr>
      <w:tr w:rsidR="00D3560E" w:rsidRPr="00994F93" w:rsidTr="00994F93"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85.000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21.250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63.750</w:t>
            </w:r>
          </w:p>
        </w:tc>
        <w:tc>
          <w:tcPr>
            <w:tcW w:w="1758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Diesel S10</w:t>
            </w:r>
          </w:p>
        </w:tc>
      </w:tr>
      <w:tr w:rsidR="00D3560E" w:rsidRPr="00994F93" w:rsidTr="00994F93"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03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40.000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10.000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30.000</w:t>
            </w:r>
          </w:p>
        </w:tc>
        <w:tc>
          <w:tcPr>
            <w:tcW w:w="1758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Gasolina</w:t>
            </w:r>
          </w:p>
        </w:tc>
      </w:tr>
      <w:tr w:rsidR="00D3560E" w:rsidRPr="00994F93" w:rsidTr="00994F93"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04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25.000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6.250</w:t>
            </w:r>
          </w:p>
        </w:tc>
        <w:tc>
          <w:tcPr>
            <w:tcW w:w="1757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18.750</w:t>
            </w:r>
          </w:p>
        </w:tc>
        <w:tc>
          <w:tcPr>
            <w:tcW w:w="1758" w:type="dxa"/>
          </w:tcPr>
          <w:p w:rsidR="00D3560E" w:rsidRPr="00994F93" w:rsidRDefault="00D3560E" w:rsidP="00F843B2">
            <w:pPr>
              <w:spacing w:before="120" w:line="360" w:lineRule="auto"/>
              <w:jc w:val="both"/>
              <w:rPr>
                <w:sz w:val="28"/>
                <w:szCs w:val="28"/>
              </w:rPr>
            </w:pPr>
            <w:r w:rsidRPr="00994F93">
              <w:rPr>
                <w:sz w:val="28"/>
                <w:szCs w:val="28"/>
              </w:rPr>
              <w:t>Diesel (Rincão Vermelho)</w:t>
            </w:r>
          </w:p>
        </w:tc>
      </w:tr>
    </w:tbl>
    <w:p w:rsidR="00D3560E" w:rsidRPr="00C16AE3" w:rsidRDefault="00D3560E" w:rsidP="00F843B2">
      <w:pPr>
        <w:spacing w:before="120" w:line="360" w:lineRule="auto"/>
        <w:jc w:val="both"/>
        <w:rPr>
          <w:sz w:val="28"/>
          <w:szCs w:val="28"/>
        </w:rPr>
      </w:pPr>
    </w:p>
    <w:p w:rsidR="00D3560E" w:rsidRDefault="00D3560E" w:rsidP="00F843B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Os itens 01, 02 e 03 deverão ser fornecidos pela contratada conforme a necessidade do município na sede da cidade de Roque Gonzales.</w:t>
      </w:r>
    </w:p>
    <w:p w:rsidR="00D3560E" w:rsidRDefault="00D3560E" w:rsidP="00F843B2">
      <w:pPr>
        <w:ind w:firstLine="1080"/>
        <w:jc w:val="both"/>
        <w:rPr>
          <w:sz w:val="28"/>
          <w:szCs w:val="28"/>
        </w:rPr>
      </w:pPr>
    </w:p>
    <w:p w:rsidR="00D3560E" w:rsidRDefault="00D3560E" w:rsidP="00F843B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O item 04 deverá ser fornecido pela contratada conforme a necessidade do município na sede do Distrito do Rincão Vermelho.</w:t>
      </w:r>
    </w:p>
    <w:p w:rsidR="00D3560E" w:rsidRPr="00C16AE3" w:rsidRDefault="00D3560E" w:rsidP="00F843B2">
      <w:pPr>
        <w:ind w:firstLine="1080"/>
        <w:jc w:val="both"/>
        <w:rPr>
          <w:sz w:val="28"/>
          <w:szCs w:val="28"/>
        </w:rPr>
      </w:pPr>
    </w:p>
    <w:p w:rsidR="00D3560E" w:rsidRDefault="00D3560E" w:rsidP="00F843B2">
      <w:pPr>
        <w:spacing w:before="120" w:line="360" w:lineRule="auto"/>
        <w:ind w:firstLine="1418"/>
        <w:jc w:val="both"/>
        <w:rPr>
          <w:sz w:val="28"/>
          <w:szCs w:val="28"/>
        </w:rPr>
      </w:pPr>
      <w:r w:rsidRPr="00C16AE3">
        <w:rPr>
          <w:sz w:val="28"/>
          <w:szCs w:val="28"/>
        </w:rPr>
        <w:t>No caso, de o município não necessitar de todo o combustível licitado até 31/12/201</w:t>
      </w:r>
      <w:r>
        <w:rPr>
          <w:sz w:val="28"/>
          <w:szCs w:val="28"/>
        </w:rPr>
        <w:t>7</w:t>
      </w:r>
      <w:r w:rsidRPr="00C16AE3">
        <w:rPr>
          <w:sz w:val="28"/>
          <w:szCs w:val="28"/>
        </w:rPr>
        <w:t>, os mesmos não mais serão retirados, pois o contrato vence nesta data.</w:t>
      </w:r>
    </w:p>
    <w:p w:rsidR="00F45687" w:rsidRDefault="00F45687" w:rsidP="00F843B2">
      <w:pPr>
        <w:rPr>
          <w:sz w:val="28"/>
          <w:szCs w:val="28"/>
        </w:rPr>
      </w:pPr>
    </w:p>
    <w:p w:rsidR="00F45687" w:rsidRDefault="00F45687" w:rsidP="00F843B2">
      <w:pPr>
        <w:rPr>
          <w:sz w:val="28"/>
          <w:szCs w:val="28"/>
        </w:rPr>
      </w:pPr>
    </w:p>
    <w:p w:rsidR="00A935C0" w:rsidRDefault="00A935C0" w:rsidP="00F843B2">
      <w:pPr>
        <w:rPr>
          <w:sz w:val="28"/>
          <w:szCs w:val="28"/>
        </w:rPr>
      </w:pPr>
    </w:p>
    <w:p w:rsidR="00CB52D3" w:rsidRDefault="00CB52D3" w:rsidP="00F843B2">
      <w:pPr>
        <w:rPr>
          <w:sz w:val="28"/>
          <w:szCs w:val="28"/>
        </w:rPr>
      </w:pPr>
    </w:p>
    <w:p w:rsidR="00CB52D3" w:rsidRDefault="00CB52D3" w:rsidP="00F843B2">
      <w:pPr>
        <w:rPr>
          <w:sz w:val="28"/>
          <w:szCs w:val="28"/>
        </w:rPr>
      </w:pPr>
    </w:p>
    <w:p w:rsidR="00F45687" w:rsidRDefault="00F45687" w:rsidP="00AD3281">
      <w:pPr>
        <w:rPr>
          <w:sz w:val="28"/>
          <w:szCs w:val="28"/>
        </w:rPr>
      </w:pPr>
    </w:p>
    <w:p w:rsidR="00F45687" w:rsidRDefault="00F45687" w:rsidP="00F843B2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II</w:t>
      </w:r>
    </w:p>
    <w:p w:rsidR="00F45687" w:rsidRDefault="00F45687" w:rsidP="00F843B2">
      <w:pPr>
        <w:jc w:val="center"/>
        <w:rPr>
          <w:sz w:val="28"/>
          <w:szCs w:val="28"/>
        </w:rPr>
      </w:pPr>
    </w:p>
    <w:p w:rsidR="00F45687" w:rsidRDefault="00F45687" w:rsidP="00F843B2">
      <w:pPr>
        <w:jc w:val="center"/>
        <w:rPr>
          <w:sz w:val="28"/>
          <w:szCs w:val="28"/>
        </w:rPr>
      </w:pPr>
      <w:r>
        <w:rPr>
          <w:sz w:val="28"/>
          <w:szCs w:val="28"/>
        </w:rPr>
        <w:t>ESTIMATIVA DE PREÇO</w:t>
      </w:r>
    </w:p>
    <w:p w:rsidR="00F45687" w:rsidRDefault="00F45687" w:rsidP="00F843B2">
      <w:pPr>
        <w:jc w:val="center"/>
        <w:rPr>
          <w:sz w:val="28"/>
          <w:szCs w:val="28"/>
        </w:rPr>
      </w:pPr>
    </w:p>
    <w:p w:rsidR="00F45687" w:rsidRDefault="00F45687" w:rsidP="00F843B2">
      <w:pPr>
        <w:jc w:val="both"/>
        <w:rPr>
          <w:sz w:val="28"/>
          <w:szCs w:val="28"/>
        </w:rPr>
      </w:pPr>
    </w:p>
    <w:p w:rsidR="00F45687" w:rsidRDefault="00F45687" w:rsidP="00F843B2">
      <w:pPr>
        <w:jc w:val="both"/>
        <w:rPr>
          <w:sz w:val="28"/>
          <w:szCs w:val="28"/>
        </w:rPr>
      </w:pPr>
    </w:p>
    <w:p w:rsidR="00F45687" w:rsidRDefault="00F45687" w:rsidP="00F843B2">
      <w:pPr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9"/>
        <w:gridCol w:w="4974"/>
        <w:gridCol w:w="1083"/>
        <w:gridCol w:w="1443"/>
        <w:gridCol w:w="1270"/>
      </w:tblGrid>
      <w:tr w:rsidR="00F45687" w:rsidRPr="00270A65" w:rsidTr="00E41464">
        <w:trPr>
          <w:trHeight w:val="514"/>
        </w:trPr>
        <w:tc>
          <w:tcPr>
            <w:tcW w:w="1119" w:type="dxa"/>
          </w:tcPr>
          <w:p w:rsidR="00F45687" w:rsidRPr="00270A65" w:rsidRDefault="00F45687" w:rsidP="00F843B2">
            <w:pPr>
              <w:jc w:val="both"/>
              <w:rPr>
                <w:b/>
                <w:szCs w:val="22"/>
              </w:rPr>
            </w:pPr>
            <w:r w:rsidRPr="00270A65">
              <w:rPr>
                <w:b/>
                <w:szCs w:val="22"/>
              </w:rPr>
              <w:t>ITEM</w:t>
            </w:r>
          </w:p>
        </w:tc>
        <w:tc>
          <w:tcPr>
            <w:tcW w:w="4974" w:type="dxa"/>
          </w:tcPr>
          <w:p w:rsidR="00F45687" w:rsidRPr="00270A65" w:rsidRDefault="00F45687" w:rsidP="00F843B2">
            <w:pPr>
              <w:jc w:val="both"/>
              <w:rPr>
                <w:b/>
                <w:szCs w:val="22"/>
              </w:rPr>
            </w:pPr>
            <w:r w:rsidRPr="00270A65">
              <w:rPr>
                <w:b/>
                <w:szCs w:val="22"/>
              </w:rPr>
              <w:t>DESCRIÇÃO</w:t>
            </w:r>
          </w:p>
        </w:tc>
        <w:tc>
          <w:tcPr>
            <w:tcW w:w="1083" w:type="dxa"/>
          </w:tcPr>
          <w:p w:rsidR="00F45687" w:rsidRPr="00270A65" w:rsidRDefault="00F45687" w:rsidP="00F843B2">
            <w:pPr>
              <w:jc w:val="both"/>
              <w:rPr>
                <w:b/>
                <w:szCs w:val="22"/>
              </w:rPr>
            </w:pPr>
            <w:r w:rsidRPr="00270A65">
              <w:rPr>
                <w:b/>
                <w:szCs w:val="22"/>
              </w:rPr>
              <w:t>QUANT</w:t>
            </w:r>
          </w:p>
        </w:tc>
        <w:tc>
          <w:tcPr>
            <w:tcW w:w="1443" w:type="dxa"/>
          </w:tcPr>
          <w:p w:rsidR="00F45687" w:rsidRDefault="00F45687" w:rsidP="00F843B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VALOR</w:t>
            </w:r>
          </w:p>
          <w:p w:rsidR="00F45687" w:rsidRPr="00270A65" w:rsidRDefault="00F45687" w:rsidP="00F843B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UNITARIO</w:t>
            </w:r>
          </w:p>
        </w:tc>
        <w:tc>
          <w:tcPr>
            <w:tcW w:w="1270" w:type="dxa"/>
          </w:tcPr>
          <w:p w:rsidR="00F45687" w:rsidRDefault="00F45687" w:rsidP="00F843B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VALOR</w:t>
            </w:r>
          </w:p>
          <w:p w:rsidR="00F45687" w:rsidRPr="00270A65" w:rsidRDefault="00F45687" w:rsidP="00F843B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TOTAL</w:t>
            </w:r>
          </w:p>
        </w:tc>
      </w:tr>
      <w:tr w:rsidR="00F45687" w:rsidRPr="00270A65" w:rsidTr="00E41464">
        <w:trPr>
          <w:trHeight w:val="756"/>
        </w:trPr>
        <w:tc>
          <w:tcPr>
            <w:tcW w:w="1119" w:type="dxa"/>
          </w:tcPr>
          <w:p w:rsidR="00F45687" w:rsidRPr="00270A65" w:rsidRDefault="00F45687" w:rsidP="00F843B2">
            <w:pPr>
              <w:jc w:val="both"/>
              <w:rPr>
                <w:szCs w:val="22"/>
              </w:rPr>
            </w:pPr>
            <w:r w:rsidRPr="00270A65">
              <w:rPr>
                <w:szCs w:val="22"/>
              </w:rPr>
              <w:t>1</w:t>
            </w:r>
            <w:r w:rsidR="000D0674">
              <w:rPr>
                <w:szCs w:val="22"/>
              </w:rPr>
              <w:t>.1</w:t>
            </w:r>
          </w:p>
        </w:tc>
        <w:tc>
          <w:tcPr>
            <w:tcW w:w="4974" w:type="dxa"/>
          </w:tcPr>
          <w:p w:rsidR="00F45687" w:rsidRPr="00270A65" w:rsidRDefault="00E71B6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Óleo diesel entregue na sede</w:t>
            </w:r>
          </w:p>
        </w:tc>
        <w:tc>
          <w:tcPr>
            <w:tcW w:w="1083" w:type="dxa"/>
          </w:tcPr>
          <w:p w:rsidR="00F45687" w:rsidRPr="00270A65" w:rsidRDefault="00CF056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18</w:t>
            </w:r>
            <w:r w:rsidR="00790A03">
              <w:rPr>
                <w:szCs w:val="22"/>
              </w:rPr>
              <w:t>0.000</w:t>
            </w:r>
          </w:p>
        </w:tc>
        <w:tc>
          <w:tcPr>
            <w:tcW w:w="1443" w:type="dxa"/>
          </w:tcPr>
          <w:p w:rsidR="00F45687" w:rsidRDefault="005841B2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3,10</w:t>
            </w:r>
          </w:p>
          <w:p w:rsidR="005841B2" w:rsidRPr="00270A65" w:rsidRDefault="005841B2" w:rsidP="00F843B2">
            <w:pPr>
              <w:jc w:val="both"/>
              <w:rPr>
                <w:szCs w:val="22"/>
              </w:rPr>
            </w:pPr>
          </w:p>
        </w:tc>
        <w:tc>
          <w:tcPr>
            <w:tcW w:w="1270" w:type="dxa"/>
          </w:tcPr>
          <w:p w:rsidR="00F45687" w:rsidRPr="00270A65" w:rsidRDefault="00F45687" w:rsidP="00F843B2">
            <w:pPr>
              <w:jc w:val="both"/>
              <w:rPr>
                <w:szCs w:val="22"/>
              </w:rPr>
            </w:pPr>
          </w:p>
        </w:tc>
      </w:tr>
      <w:tr w:rsidR="00F45687" w:rsidRPr="00270A65" w:rsidTr="00E41464">
        <w:trPr>
          <w:trHeight w:val="771"/>
        </w:trPr>
        <w:tc>
          <w:tcPr>
            <w:tcW w:w="1119" w:type="dxa"/>
          </w:tcPr>
          <w:p w:rsidR="00F45687" w:rsidRPr="00270A65" w:rsidRDefault="000D067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1.2</w:t>
            </w:r>
          </w:p>
        </w:tc>
        <w:tc>
          <w:tcPr>
            <w:tcW w:w="4974" w:type="dxa"/>
          </w:tcPr>
          <w:p w:rsidR="00F45687" w:rsidRPr="00270A65" w:rsidRDefault="00E71B6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Óleo diesel </w:t>
            </w:r>
            <w:r w:rsidR="00790A03">
              <w:rPr>
                <w:szCs w:val="22"/>
              </w:rPr>
              <w:t xml:space="preserve">S-10 </w:t>
            </w:r>
            <w:r>
              <w:rPr>
                <w:szCs w:val="22"/>
              </w:rPr>
              <w:t>entregue na sede</w:t>
            </w:r>
          </w:p>
        </w:tc>
        <w:tc>
          <w:tcPr>
            <w:tcW w:w="1083" w:type="dxa"/>
          </w:tcPr>
          <w:p w:rsidR="00F45687" w:rsidRPr="00270A65" w:rsidRDefault="00CF056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8</w:t>
            </w:r>
            <w:r w:rsidR="00790A03">
              <w:rPr>
                <w:szCs w:val="22"/>
              </w:rPr>
              <w:t>5.000</w:t>
            </w:r>
          </w:p>
        </w:tc>
        <w:tc>
          <w:tcPr>
            <w:tcW w:w="1443" w:type="dxa"/>
          </w:tcPr>
          <w:p w:rsidR="00F45687" w:rsidRPr="00270A65" w:rsidRDefault="005841B2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3,35</w:t>
            </w:r>
          </w:p>
        </w:tc>
        <w:tc>
          <w:tcPr>
            <w:tcW w:w="1270" w:type="dxa"/>
          </w:tcPr>
          <w:p w:rsidR="00F45687" w:rsidRPr="00270A65" w:rsidRDefault="00F45687" w:rsidP="00F843B2">
            <w:pPr>
              <w:jc w:val="both"/>
              <w:rPr>
                <w:szCs w:val="22"/>
              </w:rPr>
            </w:pPr>
          </w:p>
        </w:tc>
      </w:tr>
      <w:tr w:rsidR="000D0674" w:rsidRPr="00270A65" w:rsidTr="00E41464">
        <w:trPr>
          <w:trHeight w:val="771"/>
        </w:trPr>
        <w:tc>
          <w:tcPr>
            <w:tcW w:w="1119" w:type="dxa"/>
          </w:tcPr>
          <w:p w:rsidR="000D0674" w:rsidRDefault="000D067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1.3</w:t>
            </w:r>
          </w:p>
        </w:tc>
        <w:tc>
          <w:tcPr>
            <w:tcW w:w="4974" w:type="dxa"/>
          </w:tcPr>
          <w:p w:rsidR="000D0674" w:rsidRDefault="00E71B6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Gasolina entregue na sede</w:t>
            </w:r>
          </w:p>
          <w:p w:rsidR="00E71B64" w:rsidRPr="00270A65" w:rsidRDefault="00E71B64" w:rsidP="00F843B2">
            <w:pPr>
              <w:jc w:val="both"/>
              <w:rPr>
                <w:szCs w:val="22"/>
              </w:rPr>
            </w:pPr>
          </w:p>
        </w:tc>
        <w:tc>
          <w:tcPr>
            <w:tcW w:w="1083" w:type="dxa"/>
          </w:tcPr>
          <w:p w:rsidR="000D0674" w:rsidRPr="00270A65" w:rsidRDefault="00CA3EE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40</w:t>
            </w:r>
            <w:r w:rsidR="00790A03">
              <w:rPr>
                <w:szCs w:val="22"/>
              </w:rPr>
              <w:t>.000</w:t>
            </w:r>
          </w:p>
        </w:tc>
        <w:tc>
          <w:tcPr>
            <w:tcW w:w="1443" w:type="dxa"/>
          </w:tcPr>
          <w:p w:rsidR="000D0674" w:rsidRPr="00270A65" w:rsidRDefault="00975DFF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4,08</w:t>
            </w:r>
          </w:p>
        </w:tc>
        <w:tc>
          <w:tcPr>
            <w:tcW w:w="1270" w:type="dxa"/>
          </w:tcPr>
          <w:p w:rsidR="000D0674" w:rsidRPr="00270A65" w:rsidRDefault="000D0674" w:rsidP="00F843B2">
            <w:pPr>
              <w:jc w:val="both"/>
              <w:rPr>
                <w:szCs w:val="22"/>
              </w:rPr>
            </w:pPr>
          </w:p>
        </w:tc>
      </w:tr>
      <w:tr w:rsidR="000D0674" w:rsidRPr="00270A65" w:rsidTr="00E41464">
        <w:trPr>
          <w:trHeight w:val="771"/>
        </w:trPr>
        <w:tc>
          <w:tcPr>
            <w:tcW w:w="1119" w:type="dxa"/>
          </w:tcPr>
          <w:p w:rsidR="000D0674" w:rsidRDefault="00E4146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1.4</w:t>
            </w:r>
          </w:p>
        </w:tc>
        <w:tc>
          <w:tcPr>
            <w:tcW w:w="4974" w:type="dxa"/>
          </w:tcPr>
          <w:p w:rsidR="000D0674" w:rsidRPr="00270A65" w:rsidRDefault="00E71B64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Óleo diesel entregue no distrito de Rincão Vermelho</w:t>
            </w:r>
          </w:p>
        </w:tc>
        <w:tc>
          <w:tcPr>
            <w:tcW w:w="1083" w:type="dxa"/>
          </w:tcPr>
          <w:p w:rsidR="000D0674" w:rsidRPr="00270A65" w:rsidRDefault="00790A03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25.000</w:t>
            </w:r>
          </w:p>
        </w:tc>
        <w:tc>
          <w:tcPr>
            <w:tcW w:w="1443" w:type="dxa"/>
          </w:tcPr>
          <w:p w:rsidR="000D0674" w:rsidRPr="00270A65" w:rsidRDefault="00975DFF" w:rsidP="00F843B2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3,10</w:t>
            </w:r>
          </w:p>
        </w:tc>
        <w:tc>
          <w:tcPr>
            <w:tcW w:w="1270" w:type="dxa"/>
          </w:tcPr>
          <w:p w:rsidR="000D0674" w:rsidRPr="00270A65" w:rsidRDefault="000D0674" w:rsidP="00F843B2">
            <w:pPr>
              <w:jc w:val="both"/>
              <w:rPr>
                <w:szCs w:val="22"/>
              </w:rPr>
            </w:pPr>
          </w:p>
        </w:tc>
      </w:tr>
    </w:tbl>
    <w:p w:rsidR="00F45687" w:rsidRDefault="00F45687" w:rsidP="00F843B2">
      <w:pPr>
        <w:rPr>
          <w:sz w:val="28"/>
          <w:szCs w:val="28"/>
        </w:rPr>
      </w:pPr>
    </w:p>
    <w:p w:rsidR="00F45687" w:rsidRDefault="00F45687" w:rsidP="00F843B2">
      <w:pPr>
        <w:jc w:val="both"/>
        <w:rPr>
          <w:sz w:val="28"/>
          <w:szCs w:val="28"/>
        </w:rPr>
      </w:pPr>
    </w:p>
    <w:p w:rsidR="00A935C0" w:rsidRDefault="00A935C0" w:rsidP="00F843B2">
      <w:pPr>
        <w:jc w:val="both"/>
        <w:rPr>
          <w:sz w:val="28"/>
          <w:szCs w:val="28"/>
        </w:rPr>
      </w:pPr>
    </w:p>
    <w:p w:rsidR="00A935C0" w:rsidRDefault="00A935C0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A935C0" w:rsidRDefault="00A935C0" w:rsidP="00F843B2">
      <w:pPr>
        <w:jc w:val="both"/>
        <w:rPr>
          <w:sz w:val="28"/>
          <w:szCs w:val="28"/>
        </w:rPr>
      </w:pPr>
    </w:p>
    <w:p w:rsidR="00E41464" w:rsidRDefault="00E41464" w:rsidP="00F843B2">
      <w:pPr>
        <w:jc w:val="both"/>
        <w:rPr>
          <w:sz w:val="28"/>
          <w:szCs w:val="28"/>
        </w:rPr>
      </w:pPr>
    </w:p>
    <w:p w:rsidR="00F45687" w:rsidRDefault="00F45687" w:rsidP="00F843B2">
      <w:pPr>
        <w:jc w:val="both"/>
        <w:rPr>
          <w:sz w:val="28"/>
          <w:szCs w:val="28"/>
        </w:rPr>
      </w:pPr>
    </w:p>
    <w:p w:rsidR="00D3560E" w:rsidRDefault="00D3560E" w:rsidP="00F843B2">
      <w:pPr>
        <w:jc w:val="both"/>
        <w:rPr>
          <w:sz w:val="28"/>
          <w:szCs w:val="28"/>
        </w:rPr>
      </w:pPr>
    </w:p>
    <w:p w:rsidR="00F45687" w:rsidRDefault="00F45687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F45687" w:rsidRDefault="00F45687" w:rsidP="00F843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F45687" w:rsidRDefault="00F45687" w:rsidP="00F843B2">
      <w:pPr>
        <w:jc w:val="center"/>
        <w:rPr>
          <w:b/>
          <w:sz w:val="28"/>
          <w:szCs w:val="28"/>
        </w:rPr>
      </w:pPr>
    </w:p>
    <w:p w:rsidR="00F45687" w:rsidRDefault="00F45687" w:rsidP="00F843B2">
      <w:pPr>
        <w:jc w:val="center"/>
        <w:rPr>
          <w:b/>
          <w:sz w:val="28"/>
          <w:szCs w:val="28"/>
        </w:rPr>
      </w:pPr>
    </w:p>
    <w:p w:rsidR="00F45687" w:rsidRDefault="00F45687" w:rsidP="00F843B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en-US"/>
        </w:rPr>
      </w:pPr>
      <w:r w:rsidRPr="00560C42">
        <w:rPr>
          <w:rFonts w:cs="Arial"/>
          <w:b/>
          <w:bCs/>
          <w:color w:val="000000"/>
          <w:lang w:eastAsia="en-US"/>
        </w:rPr>
        <w:t>MODELO DE DECLARAÇÃO DE CUMPRIMENTO AO ART. 7º, XXXIII, DA CONSTITUIÇÃO DA REP</w:t>
      </w:r>
      <w:r w:rsidRPr="00560C42">
        <w:rPr>
          <w:rFonts w:cs="Arial"/>
          <w:b/>
          <w:bCs/>
          <w:color w:val="000000"/>
          <w:lang w:eastAsia="en-US"/>
        </w:rPr>
        <w:t>Ú</w:t>
      </w:r>
      <w:r w:rsidRPr="00560C42">
        <w:rPr>
          <w:rFonts w:cs="Arial"/>
          <w:b/>
          <w:bCs/>
          <w:color w:val="000000"/>
          <w:lang w:eastAsia="en-US"/>
        </w:rPr>
        <w:t>BLICA</w:t>
      </w:r>
    </w:p>
    <w:p w:rsidR="00F45687" w:rsidRPr="00560C42" w:rsidRDefault="00F45687" w:rsidP="00F843B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en-US"/>
        </w:rPr>
      </w:pPr>
    </w:p>
    <w:p w:rsidR="00F45687" w:rsidRPr="00560C42" w:rsidRDefault="00F45687" w:rsidP="00F843B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en-US"/>
        </w:rPr>
      </w:pPr>
      <w:r w:rsidRPr="00560C42">
        <w:rPr>
          <w:rFonts w:cs="Arial"/>
          <w:b/>
          <w:bCs/>
          <w:color w:val="000000"/>
          <w:lang w:eastAsia="en-US"/>
        </w:rPr>
        <w:t xml:space="preserve"> Município de Roque Gonzales</w:t>
      </w:r>
    </w:p>
    <w:p w:rsidR="00F45687" w:rsidRPr="00560C42" w:rsidRDefault="00F45687" w:rsidP="00F843B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en-US"/>
        </w:rPr>
      </w:pPr>
      <w:r>
        <w:rPr>
          <w:rFonts w:cs="Arial"/>
          <w:b/>
          <w:bCs/>
          <w:color w:val="000000"/>
          <w:lang w:eastAsia="en-US"/>
        </w:rPr>
        <w:t xml:space="preserve"> Pregão Presencial nº </w:t>
      </w:r>
      <w:r w:rsidR="00D3560E">
        <w:rPr>
          <w:rFonts w:cs="Arial"/>
          <w:b/>
          <w:bCs/>
          <w:color w:val="000000"/>
          <w:lang w:eastAsia="en-US"/>
        </w:rPr>
        <w:t>..../2017</w:t>
      </w:r>
    </w:p>
    <w:p w:rsidR="00F45687" w:rsidRPr="00560C42" w:rsidRDefault="00CF0564" w:rsidP="00F843B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en-US"/>
        </w:rPr>
      </w:pPr>
      <w:r>
        <w:rPr>
          <w:rFonts w:cs="Arial"/>
          <w:b/>
          <w:bCs/>
          <w:color w:val="000000"/>
          <w:lang w:eastAsia="en-US"/>
        </w:rPr>
        <w:t xml:space="preserve"> Processo Administrativo nº </w:t>
      </w:r>
      <w:r w:rsidR="00D3560E">
        <w:rPr>
          <w:rFonts w:cs="Arial"/>
          <w:b/>
          <w:bCs/>
          <w:color w:val="000000"/>
          <w:lang w:eastAsia="en-US"/>
        </w:rPr>
        <w:t>.../2017</w:t>
      </w:r>
    </w:p>
    <w:p w:rsidR="00F45687" w:rsidRPr="00560C42" w:rsidRDefault="00F45687" w:rsidP="00F843B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lang w:eastAsia="en-US"/>
        </w:rPr>
      </w:pPr>
      <w:r w:rsidRPr="00560C42">
        <w:rPr>
          <w:rFonts w:cs="Arial"/>
          <w:b/>
          <w:bCs/>
          <w:color w:val="000000"/>
          <w:lang w:eastAsia="en-US"/>
        </w:rPr>
        <w:t xml:space="preserve"> </w:t>
      </w:r>
    </w:p>
    <w:p w:rsidR="00F45687" w:rsidRPr="00560C42" w:rsidRDefault="00F45687" w:rsidP="00F843B2">
      <w:pPr>
        <w:autoSpaceDE w:val="0"/>
        <w:autoSpaceDN w:val="0"/>
        <w:adjustRightInd w:val="0"/>
        <w:ind w:firstLine="708"/>
        <w:jc w:val="both"/>
        <w:rPr>
          <w:rFonts w:cs="Arial"/>
          <w:color w:val="000000"/>
          <w:lang w:eastAsia="en-US"/>
        </w:rPr>
      </w:pPr>
      <w:r w:rsidRPr="00560C42">
        <w:rPr>
          <w:rFonts w:cs="Arial"/>
          <w:color w:val="000000"/>
          <w:lang w:eastAsia="en-US"/>
        </w:rPr>
        <w:t>Declaramos para os fins de direito, na qualidade de licitante do presente processo licitatório, que, em cumprimento ao inciso XXXIII do art. 7.º da Constituição Federal, combinado ao inc</w:t>
      </w:r>
      <w:r w:rsidRPr="00560C42">
        <w:rPr>
          <w:rFonts w:cs="Arial"/>
          <w:color w:val="000000"/>
          <w:lang w:eastAsia="en-US"/>
        </w:rPr>
        <w:t>i</w:t>
      </w:r>
      <w:r w:rsidRPr="00560C42">
        <w:rPr>
          <w:rFonts w:cs="Arial"/>
          <w:color w:val="000000"/>
          <w:lang w:eastAsia="en-US"/>
        </w:rPr>
        <w:t xml:space="preserve">so V do art. 27 da Lei n.º 8.666/93, não possuímos em nosso quadro funcional pessoas menores de 18 (dezoito) anos em trabalho noturno, perigoso ou insalubre e menores de 16 (dezesseis) anos em qualquer trabalho. </w:t>
      </w:r>
    </w:p>
    <w:p w:rsidR="00F45687" w:rsidRPr="00560C42" w:rsidRDefault="00F45687" w:rsidP="00F843B2">
      <w:pPr>
        <w:autoSpaceDE w:val="0"/>
        <w:autoSpaceDN w:val="0"/>
        <w:adjustRightInd w:val="0"/>
        <w:jc w:val="both"/>
        <w:rPr>
          <w:rFonts w:cs="Arial"/>
          <w:color w:val="000000"/>
          <w:lang w:eastAsia="en-US"/>
        </w:rPr>
      </w:pPr>
      <w:r w:rsidRPr="00560C42">
        <w:rPr>
          <w:rFonts w:cs="Arial"/>
          <w:color w:val="000000"/>
          <w:lang w:eastAsia="en-US"/>
        </w:rPr>
        <w:t>[Entretanto, emprega-se menor, a partir de quatorze anos, na condição de aprendiz.]1 Por ser expressão da verdade, firmamos a presente. (Local e data) (Nome completo e assinatura do repr</w:t>
      </w:r>
      <w:r w:rsidRPr="00560C42">
        <w:rPr>
          <w:rFonts w:cs="Arial"/>
          <w:color w:val="000000"/>
          <w:lang w:eastAsia="en-US"/>
        </w:rPr>
        <w:t>e</w:t>
      </w:r>
      <w:r w:rsidRPr="00560C42">
        <w:rPr>
          <w:rFonts w:cs="Arial"/>
          <w:color w:val="000000"/>
          <w:lang w:eastAsia="en-US"/>
        </w:rPr>
        <w:t xml:space="preserve">sentante legal da empresa) </w:t>
      </w:r>
    </w:p>
    <w:p w:rsidR="00F45687" w:rsidRPr="008A5A27" w:rsidRDefault="00F45687" w:rsidP="00F843B2">
      <w:pPr>
        <w:jc w:val="center"/>
        <w:rPr>
          <w:b/>
          <w:sz w:val="28"/>
          <w:szCs w:val="28"/>
        </w:rPr>
      </w:pPr>
    </w:p>
    <w:p w:rsidR="00F45687" w:rsidRDefault="00F45687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CB52D3" w:rsidRDefault="00CB52D3" w:rsidP="00F843B2">
      <w:pPr>
        <w:jc w:val="both"/>
        <w:rPr>
          <w:sz w:val="28"/>
          <w:szCs w:val="28"/>
        </w:rPr>
      </w:pPr>
    </w:p>
    <w:p w:rsidR="00E71B64" w:rsidRDefault="00E71B64" w:rsidP="00F843B2">
      <w:pPr>
        <w:jc w:val="both"/>
        <w:rPr>
          <w:sz w:val="28"/>
          <w:szCs w:val="28"/>
        </w:rPr>
      </w:pPr>
    </w:p>
    <w:p w:rsidR="00CF0564" w:rsidRDefault="00CF0564" w:rsidP="00F843B2">
      <w:pPr>
        <w:jc w:val="both"/>
        <w:rPr>
          <w:sz w:val="28"/>
          <w:szCs w:val="28"/>
        </w:rPr>
      </w:pPr>
    </w:p>
    <w:p w:rsidR="00D3560E" w:rsidRDefault="00D3560E" w:rsidP="00F843B2">
      <w:pPr>
        <w:jc w:val="both"/>
        <w:rPr>
          <w:sz w:val="28"/>
          <w:szCs w:val="28"/>
        </w:rPr>
      </w:pPr>
    </w:p>
    <w:p w:rsidR="00D3560E" w:rsidRDefault="00D3560E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C53FF9" w:rsidRDefault="00C53FF9" w:rsidP="00F843B2">
      <w:pPr>
        <w:jc w:val="both"/>
        <w:rPr>
          <w:sz w:val="28"/>
          <w:szCs w:val="28"/>
        </w:rPr>
      </w:pPr>
    </w:p>
    <w:p w:rsidR="00D3560E" w:rsidRPr="00270A65" w:rsidRDefault="00D3560E" w:rsidP="00F843B2">
      <w:pPr>
        <w:jc w:val="both"/>
        <w:rPr>
          <w:sz w:val="28"/>
          <w:szCs w:val="28"/>
        </w:rPr>
      </w:pPr>
    </w:p>
    <w:p w:rsidR="00E71B64" w:rsidRPr="00832772" w:rsidRDefault="0007651E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center"/>
        <w:rPr>
          <w:rFonts w:cs="Arial"/>
          <w:szCs w:val="22"/>
        </w:rPr>
      </w:pPr>
      <w:r>
        <w:tab/>
      </w:r>
      <w:r w:rsidR="00334ED0">
        <w:rPr>
          <w:rFonts w:cs="Arial"/>
          <w:szCs w:val="22"/>
        </w:rPr>
        <w:t>ANEXO IV</w:t>
      </w:r>
    </w:p>
    <w:p w:rsidR="00E71B64" w:rsidRPr="00832772" w:rsidRDefault="00E71B64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right="57"/>
        <w:jc w:val="center"/>
        <w:rPr>
          <w:rFonts w:cs="Arial"/>
          <w:szCs w:val="22"/>
        </w:rPr>
      </w:pPr>
    </w:p>
    <w:p w:rsidR="00E71B64" w:rsidRPr="00832772" w:rsidRDefault="00E71B64" w:rsidP="00F843B2">
      <w:pPr>
        <w:jc w:val="center"/>
        <w:rPr>
          <w:rFonts w:cs="Arial"/>
          <w:szCs w:val="22"/>
        </w:rPr>
      </w:pPr>
      <w:r w:rsidRPr="00832772">
        <w:rPr>
          <w:rFonts w:cs="Arial"/>
          <w:szCs w:val="22"/>
        </w:rPr>
        <w:t>MINUTA DE CONTRATO</w:t>
      </w:r>
    </w:p>
    <w:p w:rsidR="00E71B64" w:rsidRPr="00832772" w:rsidRDefault="00E71B64" w:rsidP="00F843B2">
      <w:pPr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bCs/>
          <w:szCs w:val="22"/>
        </w:rPr>
      </w:pPr>
      <w:r w:rsidRPr="00832772">
        <w:rPr>
          <w:rFonts w:cs="Arial"/>
          <w:szCs w:val="22"/>
        </w:rPr>
        <w:t xml:space="preserve">O </w:t>
      </w:r>
      <w:r w:rsidRPr="00832772">
        <w:rPr>
          <w:rFonts w:cs="Arial"/>
          <w:b/>
          <w:bCs/>
          <w:szCs w:val="22"/>
        </w:rPr>
        <w:t>Município de Roque Gonzales</w:t>
      </w:r>
      <w:r w:rsidRPr="00832772">
        <w:rPr>
          <w:rFonts w:cs="Arial"/>
          <w:szCs w:val="22"/>
        </w:rPr>
        <w:t>, Estado do Rio Grande do Sul, Pessoa Jurídica de Direito Público, estabelecida na Rua Padre Anchieta, nº 221, inscrita no CNPJ sob n</w:t>
      </w:r>
      <w:r w:rsidRPr="00832772">
        <w:rPr>
          <w:rFonts w:cs="Arial"/>
          <w:szCs w:val="22"/>
          <w:u w:val="single"/>
          <w:vertAlign w:val="superscript"/>
        </w:rPr>
        <w:t>o</w:t>
      </w:r>
      <w:r w:rsidRPr="00832772">
        <w:rPr>
          <w:rFonts w:cs="Arial"/>
          <w:szCs w:val="22"/>
        </w:rPr>
        <w:t xml:space="preserve"> 87.612.982/0001-50, neste ato representado pelo Sr.</w:t>
      </w:r>
      <w:r w:rsidR="00D3560E">
        <w:rPr>
          <w:rFonts w:cs="Arial"/>
          <w:b/>
          <w:szCs w:val="22"/>
        </w:rPr>
        <w:t xml:space="preserve"> </w:t>
      </w:r>
      <w:r w:rsidR="00D3560E" w:rsidRPr="00D3560E">
        <w:rPr>
          <w:rFonts w:cs="Arial"/>
          <w:szCs w:val="22"/>
        </w:rPr>
        <w:t>João Scheeren Haas</w:t>
      </w:r>
      <w:r w:rsidRPr="00832772">
        <w:rPr>
          <w:rFonts w:cs="Arial"/>
          <w:b/>
          <w:szCs w:val="22"/>
        </w:rPr>
        <w:t xml:space="preserve">, </w:t>
      </w:r>
      <w:r w:rsidRPr="00832772">
        <w:rPr>
          <w:rFonts w:cs="Arial"/>
          <w:bCs/>
          <w:szCs w:val="22"/>
        </w:rPr>
        <w:t>Prefeito</w:t>
      </w:r>
      <w:r w:rsidRPr="00832772">
        <w:rPr>
          <w:rFonts w:cs="Arial"/>
          <w:szCs w:val="22"/>
        </w:rPr>
        <w:t xml:space="preserve"> Municipal, d</w:t>
      </w:r>
      <w:r w:rsidRPr="00832772">
        <w:rPr>
          <w:rFonts w:cs="Arial"/>
          <w:szCs w:val="22"/>
        </w:rPr>
        <w:t>o</w:t>
      </w:r>
      <w:r w:rsidRPr="00832772">
        <w:rPr>
          <w:rFonts w:cs="Arial"/>
          <w:szCs w:val="22"/>
        </w:rPr>
        <w:t xml:space="preserve">ravante denominado </w:t>
      </w:r>
      <w:r w:rsidRPr="00832772">
        <w:rPr>
          <w:rFonts w:cs="Arial"/>
          <w:b/>
          <w:szCs w:val="22"/>
        </w:rPr>
        <w:t xml:space="preserve">Contratante; </w:t>
      </w:r>
      <w:r w:rsidRPr="00832772">
        <w:rPr>
          <w:rFonts w:cs="Arial"/>
          <w:bCs/>
          <w:szCs w:val="22"/>
        </w:rPr>
        <w:t>e</w:t>
      </w:r>
      <w:r w:rsidRPr="00832772">
        <w:rPr>
          <w:rFonts w:cs="Arial"/>
          <w:b/>
          <w:bCs/>
          <w:szCs w:val="22"/>
        </w:rPr>
        <w:t xml:space="preserve"> .............................</w:t>
      </w:r>
      <w:r w:rsidRPr="00832772">
        <w:rPr>
          <w:rFonts w:cs="Arial"/>
          <w:bCs/>
          <w:szCs w:val="22"/>
        </w:rPr>
        <w:t xml:space="preserve">, pessoa jurídica, inscrita no CNPJ sob o nº ..........................., localizada na Rua ................................., ...............,..., CEP: .................., neste ato representado por ..................................., doravante denominado </w:t>
      </w:r>
      <w:r w:rsidRPr="00832772">
        <w:rPr>
          <w:rFonts w:cs="Arial"/>
          <w:b/>
          <w:szCs w:val="22"/>
        </w:rPr>
        <w:t>Contratado</w:t>
      </w:r>
      <w:r w:rsidRPr="00832772">
        <w:rPr>
          <w:rFonts w:cs="Arial"/>
          <w:bCs/>
          <w:szCs w:val="22"/>
        </w:rPr>
        <w:t>, reso</w:t>
      </w:r>
      <w:r w:rsidRPr="00832772">
        <w:rPr>
          <w:rFonts w:cs="Arial"/>
          <w:bCs/>
          <w:szCs w:val="22"/>
        </w:rPr>
        <w:t>l</w:t>
      </w:r>
      <w:r w:rsidRPr="00832772">
        <w:rPr>
          <w:rFonts w:cs="Arial"/>
          <w:bCs/>
          <w:szCs w:val="22"/>
        </w:rPr>
        <w:t>vem celebrar o presente contrato mediante as cláusulas e condições a seguir:</w:t>
      </w:r>
    </w:p>
    <w:p w:rsidR="00E71B64" w:rsidRPr="00832772" w:rsidRDefault="00E71B64" w:rsidP="00F843B2">
      <w:pPr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ab/>
        <w:t>CLÁUSULA PRIMEIRA: Constitui objeto do presente contrato o fornecimento pela contratada ao contratante de .......... litros de combustível (</w:t>
      </w:r>
      <w:r w:rsidR="00DF11EE">
        <w:rPr>
          <w:rFonts w:cs="Arial"/>
          <w:szCs w:val="22"/>
        </w:rPr>
        <w:t>........................................................), a serem entregues .................................</w:t>
      </w:r>
      <w:r w:rsidRPr="00832772">
        <w:rPr>
          <w:rFonts w:cs="Arial"/>
          <w:szCs w:val="22"/>
        </w:rPr>
        <w:t>e retirados no estabelecimento da contratada de acordo com as necessidades do contratante.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ab/>
        <w:t>CLÁUSULA SEGUNDA: Pelo fornecimento descrito no objeto da cláusula anterior o contratante pagará a contratada o valor de R$ ......(.................) por litro de ..............................</w:t>
      </w:r>
      <w:r w:rsidR="00CF0564">
        <w:rPr>
          <w:rFonts w:cs="Arial"/>
          <w:szCs w:val="22"/>
        </w:rPr>
        <w:t>..... a serem quitados em até 15</w:t>
      </w:r>
      <w:r w:rsidRPr="00832772">
        <w:rPr>
          <w:rFonts w:cs="Arial"/>
          <w:szCs w:val="22"/>
        </w:rPr>
        <w:t xml:space="preserve"> dias após o fornecimento e apresentação do devido documento fiscal.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ab/>
        <w:t xml:space="preserve">CLÁUSULA TERCEIRA: Ocorrendo desequilíbrio econômico-financeiro do contrato, o Contratante poderá restabelecer a relação pactuada, nos termos do art. 65, II, </w:t>
      </w:r>
      <w:r w:rsidRPr="00832772">
        <w:rPr>
          <w:rFonts w:cs="Arial"/>
          <w:i/>
          <w:szCs w:val="22"/>
        </w:rPr>
        <w:t>d</w:t>
      </w:r>
      <w:r w:rsidRPr="00832772">
        <w:rPr>
          <w:rFonts w:cs="Arial"/>
          <w:szCs w:val="22"/>
        </w:rPr>
        <w:t>, da Lei Fed</w:t>
      </w:r>
      <w:r w:rsidRPr="00832772">
        <w:rPr>
          <w:rFonts w:cs="Arial"/>
          <w:szCs w:val="22"/>
        </w:rPr>
        <w:t>e</w:t>
      </w:r>
      <w:r w:rsidRPr="00832772">
        <w:rPr>
          <w:rFonts w:cs="Arial"/>
          <w:szCs w:val="22"/>
        </w:rPr>
        <w:t>ral nº 8666/93, mediante comprovação documental e requerimento expresso do CONTRAT</w:t>
      </w:r>
      <w:r w:rsidRPr="00832772">
        <w:rPr>
          <w:rFonts w:cs="Arial"/>
          <w:szCs w:val="22"/>
        </w:rPr>
        <w:t>A</w:t>
      </w:r>
      <w:r w:rsidRPr="00832772">
        <w:rPr>
          <w:rFonts w:cs="Arial"/>
          <w:szCs w:val="22"/>
        </w:rPr>
        <w:t>DO.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ab/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ab/>
        <w:t>CLÁUSULA QUARTA: As despesas decorrentes do presente contrato correrão pela seguinte dotação orçamentária: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975DFF" w:rsidRPr="00C36AE5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 w:firstLine="572"/>
        <w:jc w:val="both"/>
        <w:rPr>
          <w:sz w:val="28"/>
          <w:szCs w:val="28"/>
        </w:rPr>
      </w:pPr>
      <w:r w:rsidRPr="00C36AE5">
        <w:rPr>
          <w:sz w:val="28"/>
          <w:szCs w:val="28"/>
        </w:rPr>
        <w:t xml:space="preserve">33903000-0201-2003 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33903000-0301-2006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33903000-0401-2008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33903000-0501-2010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33903000-0502-2013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33903000-0601-2017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33903000-0601-2018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33903000-0601-2022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33903000-0602-2031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33903000-0602-2032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33903000-0701-2049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33903000-0702-2054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33903000-0702-2061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33903000-0702-2062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33903000-0702-2065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33903000-0702-2068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33903000-0702-2071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33903000-0703-2074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33903000-0703-2076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33903000-0704-2080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33903000-0801-2082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33903000-0901-2086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33903000-0502-2095</w:t>
      </w:r>
    </w:p>
    <w:p w:rsidR="00975DFF" w:rsidRDefault="00975DFF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33903000-0703-2112</w:t>
      </w:r>
    </w:p>
    <w:p w:rsidR="00E71B64" w:rsidRDefault="00E71B64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rFonts w:cs="Arial"/>
          <w:szCs w:val="22"/>
        </w:rPr>
      </w:pPr>
    </w:p>
    <w:p w:rsidR="00E71B64" w:rsidRDefault="00E71B64" w:rsidP="00F843B2">
      <w:pPr>
        <w:ind w:firstLine="709"/>
        <w:jc w:val="both"/>
      </w:pPr>
      <w:r>
        <w:t xml:space="preserve">CLAUSULA QUINTA: Fica a empresa contratada sujeita as seguintes penalidades: </w:t>
      </w:r>
    </w:p>
    <w:p w:rsidR="00E71B64" w:rsidRPr="001F4971" w:rsidRDefault="00E71B64" w:rsidP="00F843B2">
      <w:pPr>
        <w:ind w:firstLine="709"/>
        <w:jc w:val="both"/>
      </w:pPr>
      <w:r>
        <w:t xml:space="preserve">a) </w:t>
      </w:r>
      <w:r w:rsidRPr="001F4971">
        <w:t>Até o valor máximo de 0,2%</w:t>
      </w:r>
      <w:r>
        <w:t xml:space="preserve"> </w:t>
      </w:r>
      <w:r w:rsidRPr="001F4971">
        <w:t>(dois décimos por centro) do valor total corrigido do Contrato, por dia de atr</w:t>
      </w:r>
      <w:r w:rsidRPr="001F4971">
        <w:t>a</w:t>
      </w:r>
      <w:r w:rsidRPr="001F4971">
        <w:t>so, em relação ao fornecimento do combu</w:t>
      </w:r>
      <w:r w:rsidR="00100AD9">
        <w:t>stível solicitado, limitada a 05</w:t>
      </w:r>
      <w:r w:rsidRPr="001F4971">
        <w:t xml:space="preserve"> dias multa, a partir de quando será considerado inexecução co</w:t>
      </w:r>
      <w:r w:rsidRPr="001F4971">
        <w:t>n</w:t>
      </w:r>
      <w:r w:rsidRPr="001F4971">
        <w:t>tratual;</w:t>
      </w:r>
    </w:p>
    <w:p w:rsidR="00E71B64" w:rsidRDefault="00E71B64" w:rsidP="00F843B2">
      <w:pPr>
        <w:jc w:val="both"/>
        <w:rPr>
          <w:b/>
          <w:bCs/>
        </w:rPr>
      </w:pPr>
    </w:p>
    <w:p w:rsidR="00E71B64" w:rsidRDefault="00E71B64" w:rsidP="00F843B2">
      <w:pPr>
        <w:ind w:firstLine="709"/>
        <w:jc w:val="both"/>
      </w:pPr>
      <w:r>
        <w:t>b) Pela inexecução total ou parcial do contrato o MUNICÍPIO poderá, garantida prévia defesa, além de rescindir o contrato, aplicar a CONTRATADA as segui</w:t>
      </w:r>
      <w:r>
        <w:t>n</w:t>
      </w:r>
      <w:r>
        <w:t>tes sanções:</w:t>
      </w:r>
    </w:p>
    <w:p w:rsidR="00E71B64" w:rsidRDefault="00E71B64" w:rsidP="00F843B2">
      <w:pPr>
        <w:jc w:val="both"/>
      </w:pPr>
      <w:r w:rsidRPr="005B6196">
        <w:rPr>
          <w:b/>
        </w:rPr>
        <w:t>I</w:t>
      </w:r>
      <w:r>
        <w:t>- Advertência;</w:t>
      </w:r>
    </w:p>
    <w:p w:rsidR="00E71B64" w:rsidRDefault="00E71B64" w:rsidP="00F843B2">
      <w:pPr>
        <w:ind w:firstLine="709"/>
        <w:jc w:val="both"/>
      </w:pPr>
      <w:r w:rsidRPr="005B6196">
        <w:rPr>
          <w:b/>
        </w:rPr>
        <w:t>II</w:t>
      </w:r>
      <w:r>
        <w:t>_ Multa na forma prevista;</w:t>
      </w:r>
    </w:p>
    <w:p w:rsidR="00E71B64" w:rsidRDefault="00E71B64" w:rsidP="00F843B2">
      <w:pPr>
        <w:ind w:firstLine="709"/>
        <w:jc w:val="both"/>
      </w:pPr>
      <w:r w:rsidRPr="005B6196">
        <w:rPr>
          <w:b/>
        </w:rPr>
        <w:t xml:space="preserve">                        III</w:t>
      </w:r>
      <w:r>
        <w:t>- Suspensão temporária de participação e licitação e impedimento de contratar com a Administração Direta ou Indireta do MUNICÍPIO, por prazo não superior a 02(dois) anos;</w:t>
      </w:r>
    </w:p>
    <w:p w:rsidR="00E71B64" w:rsidRDefault="00E71B64" w:rsidP="00F843B2">
      <w:pPr>
        <w:ind w:firstLine="709"/>
        <w:jc w:val="both"/>
      </w:pPr>
      <w:r w:rsidRPr="005B6196">
        <w:rPr>
          <w:b/>
        </w:rPr>
        <w:t xml:space="preserve">                       IV</w:t>
      </w:r>
      <w:r>
        <w:t>-</w:t>
      </w:r>
      <w:r w:rsidR="00DD5B10">
        <w:t xml:space="preserve"> </w:t>
      </w:r>
      <w:r>
        <w:t>Declaração de idoneidade para licitar e contratar com a Administração Pública, enquanto perdurarem os motivos determinantes da punição ou até que seja promovida a reabilitação perante a própria autoridade que aplicou a penalidade, que será concedida s</w:t>
      </w:r>
      <w:r>
        <w:t>o</w:t>
      </w:r>
      <w:r>
        <w:t>mente quando a CONTRATADA ressarcir o MUNICÍPIO pelos prejuízos resultantes e após decorrido o prazo da sanção aplic</w:t>
      </w:r>
      <w:r>
        <w:t>a</w:t>
      </w:r>
      <w:r>
        <w:t>da, de no mínimo 02(dois) anos .</w:t>
      </w:r>
    </w:p>
    <w:p w:rsidR="00E71B64" w:rsidRDefault="00E71B64" w:rsidP="00F843B2">
      <w:pPr>
        <w:ind w:firstLine="1416"/>
        <w:jc w:val="both"/>
      </w:pPr>
    </w:p>
    <w:p w:rsidR="00E71B64" w:rsidRDefault="00E71B64" w:rsidP="00F843B2">
      <w:pPr>
        <w:ind w:firstLine="709"/>
        <w:jc w:val="both"/>
      </w:pPr>
      <w:r>
        <w:lastRenderedPageBreak/>
        <w:t xml:space="preserve">  c) Será aplicada a multa de 10%(dez por cento) sobre o valor total corrigido da contr</w:t>
      </w:r>
      <w:r>
        <w:t>a</w:t>
      </w:r>
      <w:r>
        <w:t>tação, quando a CONTRATADA:</w:t>
      </w:r>
    </w:p>
    <w:p w:rsidR="00E71B64" w:rsidRDefault="00E71B64" w:rsidP="00F843B2">
      <w:pPr>
        <w:jc w:val="both"/>
      </w:pPr>
      <w:r w:rsidRPr="005B6196">
        <w:rPr>
          <w:b/>
        </w:rPr>
        <w:t>a-</w:t>
      </w:r>
      <w:r>
        <w:t xml:space="preserve">       Prestar informações inexatas ou criar embaraços a FISCALIZAÇÃO;</w:t>
      </w:r>
    </w:p>
    <w:p w:rsidR="00E71B64" w:rsidRDefault="00E71B64" w:rsidP="00F843B2">
      <w:pPr>
        <w:numPr>
          <w:ilvl w:val="0"/>
          <w:numId w:val="46"/>
        </w:numPr>
        <w:ind w:left="0"/>
        <w:jc w:val="both"/>
      </w:pPr>
      <w:r>
        <w:t>Transferir ou ceder suas obrigações, no todo ou em parte a terceiros, sem prévia autorização da contratante;</w:t>
      </w:r>
    </w:p>
    <w:p w:rsidR="00E71B64" w:rsidRPr="00AF3673" w:rsidRDefault="00E71B64" w:rsidP="00F843B2">
      <w:pPr>
        <w:numPr>
          <w:ilvl w:val="0"/>
          <w:numId w:val="46"/>
        </w:numPr>
        <w:ind w:left="0"/>
        <w:jc w:val="both"/>
      </w:pPr>
      <w:r>
        <w:tab/>
      </w:r>
      <w:r w:rsidRPr="00AF3673">
        <w:t>Desatender as determinações da FISCALIZAÇÃO;</w:t>
      </w:r>
    </w:p>
    <w:p w:rsidR="00E71B64" w:rsidRPr="00AF3673" w:rsidRDefault="00E71B64" w:rsidP="00F843B2">
      <w:pPr>
        <w:jc w:val="both"/>
      </w:pPr>
    </w:p>
    <w:p w:rsidR="00E71B64" w:rsidRDefault="00E71B64" w:rsidP="00F843B2">
      <w:pPr>
        <w:ind w:firstLine="709"/>
        <w:jc w:val="both"/>
      </w:pPr>
      <w:r>
        <w:rPr>
          <w:b/>
          <w:bCs/>
        </w:rPr>
        <w:t xml:space="preserve">  </w:t>
      </w:r>
      <w:r w:rsidRPr="005B6196">
        <w:rPr>
          <w:bCs/>
        </w:rPr>
        <w:t xml:space="preserve"> d</w:t>
      </w:r>
      <w:r w:rsidRPr="00AF3673">
        <w:t xml:space="preserve"> – As multas serão abatidas dos pagamentos devidos ou, ainda, quando for o caso, cobradas judicialmente.</w:t>
      </w:r>
      <w:r>
        <w:t xml:space="preserve"> As multas poderão ser reiteradas e aplicadas em dobro, sempre que rep</w:t>
      </w:r>
      <w:r>
        <w:t>e</w:t>
      </w:r>
      <w:r>
        <w:t>tir o motivo. A causa determinante da multa deverá ficar plenamente comprovada e o fato a punir comun</w:t>
      </w:r>
      <w:r>
        <w:t>i</w:t>
      </w:r>
      <w:r>
        <w:t>cado por escrito pelo MUNICIPIO a direção da CONTRATADA, para, querendo, exercer dire</w:t>
      </w:r>
      <w:r>
        <w:t>i</w:t>
      </w:r>
      <w:r>
        <w:t>to de defesa. Sem prejuízo de outras sansões, aplicar-se-á a CONTRATADA a pena de suspensão temp</w:t>
      </w:r>
      <w:r>
        <w:t>o</w:t>
      </w:r>
      <w:r>
        <w:t>rária de participar em licitação em contratar com a Administração Direta e Indireta do MUNICIPIO, pelo prazo de 02 (dois) anos, em função da gravidade da falta comet</w:t>
      </w:r>
      <w:r>
        <w:t>i</w:t>
      </w:r>
      <w:r>
        <w:t>da.</w:t>
      </w:r>
    </w:p>
    <w:p w:rsidR="00E71B64" w:rsidRDefault="00E71B64" w:rsidP="00F843B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120"/>
        <w:ind w:right="57"/>
        <w:jc w:val="both"/>
        <w:rPr>
          <w:color w:val="FF0000"/>
        </w:rPr>
      </w:pPr>
      <w:r w:rsidRPr="005B7CC8">
        <w:rPr>
          <w:color w:val="FF0000"/>
        </w:rPr>
        <w:tab/>
      </w:r>
      <w:r w:rsidRPr="005B7CC8">
        <w:rPr>
          <w:color w:val="FF0000"/>
        </w:rPr>
        <w:tab/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CLÁUSULA SEXTA</w:t>
      </w:r>
      <w:r w:rsidRPr="00832772">
        <w:rPr>
          <w:rFonts w:cs="Arial"/>
          <w:szCs w:val="22"/>
        </w:rPr>
        <w:t>: O contratado fica obrigado a aceitar, nas mesmas condições contratuais, os acréscimos ou supressões que se fizerem necessários na quantidade do objeto do pr</w:t>
      </w:r>
      <w:r w:rsidRPr="00832772">
        <w:rPr>
          <w:rFonts w:cs="Arial"/>
          <w:szCs w:val="22"/>
        </w:rPr>
        <w:t>e</w:t>
      </w:r>
      <w:r w:rsidRPr="00832772">
        <w:rPr>
          <w:rFonts w:cs="Arial"/>
          <w:szCs w:val="22"/>
        </w:rPr>
        <w:t>sente contrato, até 25% (vinte e cinco por cento) do valor inicial atualizado do contrato.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Default="00E71B64" w:rsidP="00F843B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CLÁUSULA SETIMA</w:t>
      </w:r>
      <w:r w:rsidRPr="00832772">
        <w:rPr>
          <w:rFonts w:cs="Arial"/>
          <w:szCs w:val="22"/>
        </w:rPr>
        <w:t>: Os casos omissos do presente contrato serão resolvidos com base na Lei 8666/93 e suas</w:t>
      </w:r>
      <w:r w:rsidR="00714C7F">
        <w:rPr>
          <w:rFonts w:cs="Arial"/>
          <w:szCs w:val="22"/>
        </w:rPr>
        <w:t xml:space="preserve"> alt</w:t>
      </w:r>
      <w:r w:rsidR="00D3560E">
        <w:rPr>
          <w:rFonts w:cs="Arial"/>
          <w:szCs w:val="22"/>
        </w:rPr>
        <w:t>erações e no edital Pregão nº ....</w:t>
      </w:r>
      <w:r w:rsidRPr="00832772">
        <w:rPr>
          <w:rFonts w:cs="Arial"/>
          <w:szCs w:val="22"/>
        </w:rPr>
        <w:t>/201</w:t>
      </w:r>
      <w:r w:rsidR="00D3560E">
        <w:rPr>
          <w:rFonts w:cs="Arial"/>
          <w:szCs w:val="22"/>
        </w:rPr>
        <w:t>7</w:t>
      </w:r>
      <w:r w:rsidRPr="00832772">
        <w:rPr>
          <w:rFonts w:cs="Arial"/>
          <w:szCs w:val="22"/>
        </w:rPr>
        <w:t>.</w:t>
      </w:r>
    </w:p>
    <w:p w:rsidR="00D3560E" w:rsidRPr="00832772" w:rsidRDefault="00D3560E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>CLÁUSULA OITAVA</w:t>
      </w:r>
      <w:r w:rsidRPr="00832772">
        <w:rPr>
          <w:rFonts w:cs="Arial"/>
          <w:szCs w:val="22"/>
        </w:rPr>
        <w:t>: Para dirimir quaisquer controvérsias a respeito do presente co</w:t>
      </w:r>
      <w:r w:rsidRPr="00832772">
        <w:rPr>
          <w:rFonts w:cs="Arial"/>
          <w:szCs w:val="22"/>
        </w:rPr>
        <w:t>n</w:t>
      </w:r>
      <w:r w:rsidRPr="00832772">
        <w:rPr>
          <w:rFonts w:cs="Arial"/>
          <w:szCs w:val="22"/>
        </w:rPr>
        <w:t>trato, as partes elegem o foro da comarca de Cerro Largo, RS.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ab/>
        <w:t>E por estarem assim justos e acertados, assinam as</w:t>
      </w:r>
      <w:r>
        <w:rPr>
          <w:rFonts w:cs="Arial"/>
          <w:szCs w:val="22"/>
        </w:rPr>
        <w:t xml:space="preserve"> partes o presente contrato em três</w:t>
      </w:r>
      <w:r w:rsidRPr="00832772">
        <w:rPr>
          <w:rFonts w:cs="Arial"/>
          <w:szCs w:val="22"/>
        </w:rPr>
        <w:t xml:space="preserve"> vias de igual teor e forma, juntamente com duas testemunhas em sinal de concordância e ve</w:t>
      </w:r>
      <w:r w:rsidRPr="00832772">
        <w:rPr>
          <w:rFonts w:cs="Arial"/>
          <w:szCs w:val="22"/>
        </w:rPr>
        <w:t>r</w:t>
      </w:r>
      <w:r w:rsidRPr="00832772">
        <w:rPr>
          <w:rFonts w:cs="Arial"/>
          <w:szCs w:val="22"/>
        </w:rPr>
        <w:t>dade.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ab/>
        <w:t>Roque Gonzales, ...., de ....</w:t>
      </w:r>
      <w:r w:rsidR="00CB52D3">
        <w:rPr>
          <w:rFonts w:cs="Arial"/>
          <w:szCs w:val="22"/>
        </w:rPr>
        <w:t>........................ de 201</w:t>
      </w:r>
      <w:r w:rsidR="00D3560E">
        <w:rPr>
          <w:rFonts w:cs="Arial"/>
          <w:szCs w:val="22"/>
        </w:rPr>
        <w:t>7</w:t>
      </w:r>
      <w:r w:rsidRPr="00832772">
        <w:rPr>
          <w:rFonts w:cs="Arial"/>
          <w:szCs w:val="22"/>
        </w:rPr>
        <w:t>.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center"/>
        <w:rPr>
          <w:rFonts w:cs="Arial"/>
          <w:szCs w:val="22"/>
        </w:rPr>
      </w:pPr>
      <w:r w:rsidRPr="00832772">
        <w:rPr>
          <w:rFonts w:cs="Arial"/>
          <w:szCs w:val="22"/>
        </w:rPr>
        <w:t>Município de Roque Gonzales,</w:t>
      </w:r>
    </w:p>
    <w:p w:rsidR="00E71B64" w:rsidRPr="00832772" w:rsidRDefault="00E71B64" w:rsidP="00F843B2">
      <w:pPr>
        <w:jc w:val="center"/>
        <w:rPr>
          <w:rFonts w:cs="Arial"/>
          <w:szCs w:val="22"/>
        </w:rPr>
      </w:pPr>
      <w:r w:rsidRPr="00832772">
        <w:rPr>
          <w:rFonts w:cs="Arial"/>
          <w:szCs w:val="22"/>
        </w:rPr>
        <w:t>Contratante.</w:t>
      </w:r>
    </w:p>
    <w:p w:rsidR="00E71B64" w:rsidRPr="00832772" w:rsidRDefault="00E71B64" w:rsidP="00AD3281">
      <w:pPr>
        <w:rPr>
          <w:rFonts w:cs="Arial"/>
          <w:szCs w:val="22"/>
        </w:rPr>
      </w:pPr>
    </w:p>
    <w:p w:rsidR="00E71B64" w:rsidRPr="00832772" w:rsidRDefault="00E71B64" w:rsidP="00F843B2">
      <w:pPr>
        <w:jc w:val="center"/>
        <w:rPr>
          <w:rFonts w:cs="Arial"/>
          <w:szCs w:val="22"/>
        </w:rPr>
      </w:pPr>
      <w:r w:rsidRPr="00832772">
        <w:rPr>
          <w:rFonts w:cs="Arial"/>
          <w:szCs w:val="22"/>
        </w:rPr>
        <w:t>...............................................</w:t>
      </w:r>
    </w:p>
    <w:p w:rsidR="00E71B64" w:rsidRPr="00832772" w:rsidRDefault="00E71B64" w:rsidP="00F843B2">
      <w:pPr>
        <w:jc w:val="center"/>
        <w:rPr>
          <w:rFonts w:cs="Arial"/>
          <w:szCs w:val="22"/>
        </w:rPr>
      </w:pPr>
      <w:r w:rsidRPr="00832772">
        <w:rPr>
          <w:rFonts w:cs="Arial"/>
          <w:szCs w:val="22"/>
        </w:rPr>
        <w:t>Contratada.</w:t>
      </w:r>
    </w:p>
    <w:p w:rsidR="00E71B64" w:rsidRPr="00832772" w:rsidRDefault="00E71B64" w:rsidP="00F843B2">
      <w:pPr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>Testemunhas: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C53FF9" w:rsidP="00F843B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_____</w:t>
      </w:r>
      <w:r w:rsidR="00E71B64" w:rsidRPr="00832772">
        <w:rPr>
          <w:rFonts w:cs="Arial"/>
          <w:szCs w:val="22"/>
        </w:rPr>
        <w:t>_______________________________________</w:t>
      </w:r>
    </w:p>
    <w:p w:rsidR="00E71B64" w:rsidRPr="00832772" w:rsidRDefault="00E71B64" w:rsidP="00F843B2">
      <w:pPr>
        <w:jc w:val="both"/>
        <w:rPr>
          <w:rFonts w:cs="Arial"/>
          <w:szCs w:val="22"/>
        </w:rPr>
      </w:pPr>
    </w:p>
    <w:p w:rsidR="00E71B64" w:rsidRPr="00832772" w:rsidRDefault="00E71B64" w:rsidP="00F843B2">
      <w:pPr>
        <w:jc w:val="both"/>
        <w:rPr>
          <w:rFonts w:cs="Arial"/>
          <w:szCs w:val="22"/>
        </w:rPr>
      </w:pPr>
      <w:r w:rsidRPr="00832772">
        <w:rPr>
          <w:rFonts w:cs="Arial"/>
          <w:szCs w:val="22"/>
        </w:rPr>
        <w:t>____________________________________________</w:t>
      </w:r>
    </w:p>
    <w:p w:rsidR="00E71B64" w:rsidRPr="00334ED0" w:rsidRDefault="00E71B64" w:rsidP="00F843B2">
      <w:pPr>
        <w:jc w:val="both"/>
        <w:rPr>
          <w:rFonts w:cs="Arial"/>
          <w:szCs w:val="22"/>
        </w:rPr>
      </w:pPr>
    </w:p>
    <w:p w:rsidR="00334ED0" w:rsidRDefault="00334ED0" w:rsidP="00F843B2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1"/>
      </w:tblGrid>
      <w:tr w:rsidR="00334ED0" w:rsidRPr="005B15B7" w:rsidTr="00654381">
        <w:tc>
          <w:tcPr>
            <w:tcW w:w="9211" w:type="dxa"/>
          </w:tcPr>
          <w:p w:rsidR="00334ED0" w:rsidRPr="005B15B7" w:rsidRDefault="00334ED0" w:rsidP="00F843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ourier New" w:hAnsi="Courier New" w:cs="Courier New"/>
                <w:bCs/>
              </w:rPr>
            </w:pPr>
            <w:r w:rsidRPr="005B15B7">
              <w:rPr>
                <w:rFonts w:ascii="Courier New" w:hAnsi="Courier New" w:cs="Courier New"/>
                <w:bCs/>
              </w:rPr>
              <w:t xml:space="preserve">     Este edital se encontra exam</w:t>
            </w:r>
            <w:r w:rsidR="00F900C4">
              <w:rPr>
                <w:rFonts w:ascii="Courier New" w:hAnsi="Courier New" w:cs="Courier New"/>
                <w:bCs/>
              </w:rPr>
              <w:t>inando e aprovado pela Procuradoria</w:t>
            </w:r>
            <w:r w:rsidRPr="005B15B7">
              <w:rPr>
                <w:rFonts w:ascii="Courier New" w:hAnsi="Courier New" w:cs="Courier New"/>
                <w:bCs/>
              </w:rPr>
              <w:t xml:space="preserve"> Jurídica do Município de Roque Gonzales (RS).</w:t>
            </w:r>
          </w:p>
          <w:p w:rsidR="00334ED0" w:rsidRPr="005B15B7" w:rsidRDefault="00D3560E" w:rsidP="00F843B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 xml:space="preserve">     Em </w:t>
            </w:r>
            <w:r w:rsidR="00C53FF9">
              <w:rPr>
                <w:rFonts w:ascii="Courier New" w:hAnsi="Courier New" w:cs="Courier New"/>
                <w:bCs/>
              </w:rPr>
              <w:t>25</w:t>
            </w:r>
            <w:r w:rsidR="00097CD1">
              <w:rPr>
                <w:rFonts w:ascii="Courier New" w:hAnsi="Courier New" w:cs="Courier New"/>
                <w:bCs/>
              </w:rPr>
              <w:t xml:space="preserve"> de </w:t>
            </w:r>
            <w:r>
              <w:rPr>
                <w:rFonts w:ascii="Courier New" w:hAnsi="Courier New" w:cs="Courier New"/>
                <w:bCs/>
              </w:rPr>
              <w:t>janeiro</w:t>
            </w:r>
            <w:r w:rsidR="00334ED0" w:rsidRPr="005B15B7">
              <w:rPr>
                <w:rFonts w:ascii="Courier New" w:hAnsi="Courier New" w:cs="Courier New"/>
                <w:bCs/>
              </w:rPr>
              <w:t xml:space="preserve"> de </w:t>
            </w:r>
            <w:r w:rsidR="00334ED0">
              <w:rPr>
                <w:rFonts w:ascii="Courier New" w:hAnsi="Courier New" w:cs="Courier New"/>
                <w:bCs/>
              </w:rPr>
              <w:t>201</w:t>
            </w:r>
            <w:r>
              <w:rPr>
                <w:rFonts w:ascii="Courier New" w:hAnsi="Courier New" w:cs="Courier New"/>
                <w:bCs/>
              </w:rPr>
              <w:t>7.</w:t>
            </w:r>
          </w:p>
          <w:p w:rsidR="00334ED0" w:rsidRPr="005B15B7" w:rsidRDefault="00334ED0" w:rsidP="00F843B2">
            <w:pPr>
              <w:autoSpaceDE w:val="0"/>
              <w:autoSpaceDN w:val="0"/>
              <w:adjustRightInd w:val="0"/>
              <w:spacing w:after="60"/>
              <w:rPr>
                <w:rFonts w:ascii="Courier New" w:hAnsi="Courier New" w:cs="Courier New"/>
                <w:bCs/>
              </w:rPr>
            </w:pPr>
          </w:p>
          <w:p w:rsidR="00334ED0" w:rsidRPr="005B15B7" w:rsidRDefault="00F900C4" w:rsidP="00F843B2">
            <w:pPr>
              <w:autoSpaceDE w:val="0"/>
              <w:autoSpaceDN w:val="0"/>
              <w:adjustRightInd w:val="0"/>
              <w:spacing w:after="60"/>
              <w:jc w:val="right"/>
              <w:rPr>
                <w:rFonts w:ascii="Courier New" w:hAnsi="Courier New" w:cs="Courier New"/>
                <w:bCs/>
              </w:rPr>
            </w:pPr>
            <w:r>
              <w:rPr>
                <w:rFonts w:ascii="Courier New" w:hAnsi="Courier New" w:cs="Courier New"/>
                <w:bCs/>
              </w:rPr>
              <w:t>Alcionir Zanuzo Mertin</w:t>
            </w:r>
            <w:r w:rsidR="00334ED0" w:rsidRPr="005B15B7">
              <w:rPr>
                <w:rFonts w:ascii="Courier New" w:hAnsi="Courier New" w:cs="Courier New"/>
                <w:bCs/>
              </w:rPr>
              <w:t>,</w:t>
            </w:r>
          </w:p>
          <w:p w:rsidR="00334ED0" w:rsidRPr="005B15B7" w:rsidRDefault="00F900C4" w:rsidP="00F843B2">
            <w:pPr>
              <w:autoSpaceDE w:val="0"/>
              <w:autoSpaceDN w:val="0"/>
              <w:adjustRightInd w:val="0"/>
              <w:spacing w:after="60"/>
              <w:jc w:val="right"/>
              <w:rPr>
                <w:rFonts w:ascii="Courier New" w:hAnsi="Courier New" w:cs="Courier New"/>
                <w:b/>
                <w:bCs/>
                <w:u w:val="single"/>
              </w:rPr>
            </w:pPr>
            <w:r>
              <w:rPr>
                <w:rFonts w:ascii="Courier New" w:hAnsi="Courier New" w:cs="Courier New"/>
                <w:bCs/>
              </w:rPr>
              <w:t>Procurador</w:t>
            </w:r>
            <w:r w:rsidR="00334ED0" w:rsidRPr="005B15B7">
              <w:rPr>
                <w:rFonts w:ascii="Courier New" w:hAnsi="Courier New" w:cs="Courier New"/>
                <w:bCs/>
              </w:rPr>
              <w:t xml:space="preserve"> Jurídico –</w:t>
            </w:r>
            <w:r w:rsidR="00097CD1">
              <w:rPr>
                <w:rFonts w:ascii="Courier New" w:hAnsi="Courier New" w:cs="Courier New"/>
                <w:bCs/>
              </w:rPr>
              <w:t>PORTARIA Nº8425/2016 -</w:t>
            </w:r>
            <w:r w:rsidR="00334ED0" w:rsidRPr="005B15B7">
              <w:rPr>
                <w:rFonts w:ascii="Courier New" w:hAnsi="Courier New" w:cs="Courier New"/>
                <w:bCs/>
              </w:rPr>
              <w:t xml:space="preserve"> OAB/R</w:t>
            </w:r>
            <w:r w:rsidR="00334ED0">
              <w:rPr>
                <w:rFonts w:ascii="Courier New" w:hAnsi="Courier New" w:cs="Courier New"/>
                <w:bCs/>
              </w:rPr>
              <w:t xml:space="preserve">S </w:t>
            </w:r>
            <w:r>
              <w:rPr>
                <w:rFonts w:ascii="Courier New" w:hAnsi="Courier New" w:cs="Courier New"/>
                <w:bCs/>
              </w:rPr>
              <w:t>77036</w:t>
            </w:r>
            <w:r w:rsidR="00334ED0" w:rsidRPr="005B15B7">
              <w:rPr>
                <w:rFonts w:ascii="Courier New" w:hAnsi="Courier New" w:cs="Courier New"/>
                <w:bCs/>
              </w:rPr>
              <w:t>.</w:t>
            </w:r>
          </w:p>
        </w:tc>
      </w:tr>
    </w:tbl>
    <w:p w:rsidR="0007651E" w:rsidRPr="00402250" w:rsidRDefault="0007651E" w:rsidP="00F843B2">
      <w:pPr>
        <w:pStyle w:val="Corpodetexto"/>
        <w:tabs>
          <w:tab w:val="left" w:pos="4253"/>
        </w:tabs>
        <w:spacing w:before="120"/>
        <w:ind w:right="57"/>
        <w:rPr>
          <w:b/>
          <w:i/>
          <w:color w:val="000000"/>
          <w:sz w:val="24"/>
        </w:rPr>
      </w:pPr>
    </w:p>
    <w:sectPr w:rsidR="0007651E" w:rsidRPr="00402250" w:rsidSect="00F843B2">
      <w:headerReference w:type="even" r:id="rId8"/>
      <w:headerReference w:type="default" r:id="rId9"/>
      <w:pgSz w:w="11906" w:h="16838"/>
      <w:pgMar w:top="2977" w:right="849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A70" w:rsidRDefault="003C5A70">
      <w:r>
        <w:separator/>
      </w:r>
    </w:p>
  </w:endnote>
  <w:endnote w:type="continuationSeparator" w:id="1">
    <w:p w:rsidR="003C5A70" w:rsidRDefault="003C5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A70" w:rsidRDefault="003C5A70">
      <w:r>
        <w:separator/>
      </w:r>
    </w:p>
  </w:footnote>
  <w:footnote w:type="continuationSeparator" w:id="1">
    <w:p w:rsidR="003C5A70" w:rsidRDefault="003C5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BD" w:rsidRDefault="006B15BD" w:rsidP="000926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15BD" w:rsidRDefault="006B15BD" w:rsidP="000926E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5BD" w:rsidRPr="00750403" w:rsidRDefault="006B15BD" w:rsidP="000926EA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 w:rsidRPr="00750403">
      <w:rPr>
        <w:rStyle w:val="Nmerodepgina"/>
        <w:rFonts w:ascii="Arial" w:hAnsi="Arial" w:cs="Arial"/>
      </w:rPr>
      <w:fldChar w:fldCharType="begin"/>
    </w:r>
    <w:r w:rsidRPr="00750403">
      <w:rPr>
        <w:rStyle w:val="Nmerodepgina"/>
        <w:rFonts w:ascii="Arial" w:hAnsi="Arial" w:cs="Arial"/>
      </w:rPr>
      <w:instrText xml:space="preserve">PAGE  </w:instrText>
    </w:r>
    <w:r w:rsidRPr="00750403">
      <w:rPr>
        <w:rStyle w:val="Nmerodepgina"/>
        <w:rFonts w:ascii="Arial" w:hAnsi="Arial" w:cs="Arial"/>
      </w:rPr>
      <w:fldChar w:fldCharType="separate"/>
    </w:r>
    <w:r w:rsidR="00BF1CDF">
      <w:rPr>
        <w:rStyle w:val="Nmerodepgina"/>
        <w:rFonts w:ascii="Arial" w:hAnsi="Arial" w:cs="Arial"/>
        <w:noProof/>
      </w:rPr>
      <w:t>16</w:t>
    </w:r>
    <w:r w:rsidRPr="00750403">
      <w:rPr>
        <w:rStyle w:val="Nmerodepgina"/>
        <w:rFonts w:ascii="Arial" w:hAnsi="Arial" w:cs="Arial"/>
      </w:rPr>
      <w:fldChar w:fldCharType="end"/>
    </w:r>
  </w:p>
  <w:p w:rsidR="006B15BD" w:rsidRPr="004D2974" w:rsidRDefault="006B15BD" w:rsidP="000259FD">
    <w:pPr>
      <w:pStyle w:val="Cabealho"/>
      <w:rPr>
        <w:rFonts w:ascii="Monotype Corsiva" w:hAnsi="Monotype Corsiva" w:cs="Courier New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51E4"/>
    <w:multiLevelType w:val="hybridMultilevel"/>
    <w:tmpl w:val="A8CACC86"/>
    <w:lvl w:ilvl="0" w:tplc="378098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690B8D"/>
    <w:multiLevelType w:val="hybridMultilevel"/>
    <w:tmpl w:val="31CE3A34"/>
    <w:lvl w:ilvl="0" w:tplc="378098DE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FD5C69"/>
    <w:multiLevelType w:val="multilevel"/>
    <w:tmpl w:val="8DA8D5DA"/>
    <w:lvl w:ilvl="0">
      <w:start w:val="1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F0E3DA5"/>
    <w:multiLevelType w:val="hybridMultilevel"/>
    <w:tmpl w:val="31CE3A34"/>
    <w:lvl w:ilvl="0" w:tplc="378098DE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A54608"/>
    <w:multiLevelType w:val="multilevel"/>
    <w:tmpl w:val="DC8210E6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auto"/>
      </w:rPr>
    </w:lvl>
  </w:abstractNum>
  <w:abstractNum w:abstractNumId="5">
    <w:nsid w:val="11F52217"/>
    <w:multiLevelType w:val="hybridMultilevel"/>
    <w:tmpl w:val="292E1CD0"/>
    <w:lvl w:ilvl="0" w:tplc="378098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554BE"/>
    <w:multiLevelType w:val="multilevel"/>
    <w:tmpl w:val="74288C82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7">
    <w:nsid w:val="1321037B"/>
    <w:multiLevelType w:val="multilevel"/>
    <w:tmpl w:val="EC869866"/>
    <w:lvl w:ilvl="0">
      <w:start w:val="1"/>
      <w:numFmt w:val="decimal"/>
      <w:lvlText w:val="%1."/>
      <w:lvlJc w:val="left"/>
      <w:pPr>
        <w:tabs>
          <w:tab w:val="num" w:pos="4603"/>
        </w:tabs>
        <w:ind w:left="4603" w:hanging="24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  <w:rPr>
        <w:rFonts w:cs="Times New Roman"/>
      </w:rPr>
    </w:lvl>
  </w:abstractNum>
  <w:abstractNum w:abstractNumId="8">
    <w:nsid w:val="1D091763"/>
    <w:multiLevelType w:val="hybridMultilevel"/>
    <w:tmpl w:val="31CE3A34"/>
    <w:lvl w:ilvl="0" w:tplc="378098DE">
      <w:start w:val="1"/>
      <w:numFmt w:val="lowerLetter"/>
      <w:lvlText w:val="%1."/>
      <w:lvlJc w:val="left"/>
      <w:pPr>
        <w:ind w:left="705" w:hanging="70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852D32"/>
    <w:multiLevelType w:val="hybridMultilevel"/>
    <w:tmpl w:val="9782C5F6"/>
    <w:lvl w:ilvl="0" w:tplc="C82CFE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1E58599D"/>
    <w:multiLevelType w:val="hybridMultilevel"/>
    <w:tmpl w:val="5E066324"/>
    <w:lvl w:ilvl="0" w:tplc="378098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C2373"/>
    <w:multiLevelType w:val="multilevel"/>
    <w:tmpl w:val="6D2E0AE6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2">
    <w:nsid w:val="2A8F6288"/>
    <w:multiLevelType w:val="hybridMultilevel"/>
    <w:tmpl w:val="E2962510"/>
    <w:lvl w:ilvl="0" w:tplc="378098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9309E9"/>
    <w:multiLevelType w:val="hybridMultilevel"/>
    <w:tmpl w:val="D220AFA4"/>
    <w:lvl w:ilvl="0" w:tplc="378098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2C0476"/>
    <w:multiLevelType w:val="hybridMultilevel"/>
    <w:tmpl w:val="60F40E80"/>
    <w:lvl w:ilvl="0" w:tplc="A6B02B2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1D4D68"/>
    <w:multiLevelType w:val="hybridMultilevel"/>
    <w:tmpl w:val="31CE3A34"/>
    <w:lvl w:ilvl="0" w:tplc="378098DE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DF6E2D"/>
    <w:multiLevelType w:val="multilevel"/>
    <w:tmpl w:val="FCF03E8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33742A3E"/>
    <w:multiLevelType w:val="multilevel"/>
    <w:tmpl w:val="89761F62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34572538"/>
    <w:multiLevelType w:val="hybridMultilevel"/>
    <w:tmpl w:val="CF1E41F6"/>
    <w:lvl w:ilvl="0" w:tplc="73A4CB38">
      <w:start w:val="1"/>
      <w:numFmt w:val="decimal"/>
      <w:lvlText w:val="%1."/>
      <w:lvlJc w:val="left"/>
      <w:pPr>
        <w:tabs>
          <w:tab w:val="num" w:pos="4556"/>
        </w:tabs>
        <w:ind w:left="4556" w:hanging="243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  <w:rPr>
        <w:rFonts w:cs="Times New Roman"/>
      </w:rPr>
    </w:lvl>
  </w:abstractNum>
  <w:abstractNum w:abstractNumId="19">
    <w:nsid w:val="3A21414C"/>
    <w:multiLevelType w:val="hybridMultilevel"/>
    <w:tmpl w:val="31CE3A34"/>
    <w:lvl w:ilvl="0" w:tplc="378098DE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C3B7514"/>
    <w:multiLevelType w:val="hybridMultilevel"/>
    <w:tmpl w:val="AA46C93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85395D"/>
    <w:multiLevelType w:val="hybridMultilevel"/>
    <w:tmpl w:val="14E27260"/>
    <w:lvl w:ilvl="0" w:tplc="ACF81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DD3CBA"/>
    <w:multiLevelType w:val="singleLevel"/>
    <w:tmpl w:val="C57A7A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17B4192"/>
    <w:multiLevelType w:val="hybridMultilevel"/>
    <w:tmpl w:val="FBAC8BEC"/>
    <w:lvl w:ilvl="0" w:tplc="49DE397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884A77"/>
    <w:multiLevelType w:val="multilevel"/>
    <w:tmpl w:val="E5A806C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>
    <w:nsid w:val="4BA82E7E"/>
    <w:multiLevelType w:val="multilevel"/>
    <w:tmpl w:val="F282F45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BE0079F"/>
    <w:multiLevelType w:val="hybridMultilevel"/>
    <w:tmpl w:val="4BB0F30C"/>
    <w:lvl w:ilvl="0" w:tplc="D2E88F04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6086"/>
        </w:tabs>
        <w:ind w:left="608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526"/>
        </w:tabs>
        <w:ind w:left="752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8246"/>
        </w:tabs>
        <w:ind w:left="8246" w:hanging="180"/>
      </w:pPr>
      <w:rPr>
        <w:rFonts w:cs="Times New Roman"/>
      </w:rPr>
    </w:lvl>
  </w:abstractNum>
  <w:abstractNum w:abstractNumId="27">
    <w:nsid w:val="523054EE"/>
    <w:multiLevelType w:val="hybridMultilevel"/>
    <w:tmpl w:val="C85E5260"/>
    <w:lvl w:ilvl="0" w:tplc="A93AB4F4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4A523A"/>
    <w:multiLevelType w:val="multilevel"/>
    <w:tmpl w:val="18D6138A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57CA2DF6"/>
    <w:multiLevelType w:val="hybridMultilevel"/>
    <w:tmpl w:val="E2962510"/>
    <w:lvl w:ilvl="0" w:tplc="378098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8C15A1"/>
    <w:multiLevelType w:val="multilevel"/>
    <w:tmpl w:val="E06A07E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  <w:color w:val="000000"/>
      </w:rPr>
    </w:lvl>
  </w:abstractNum>
  <w:abstractNum w:abstractNumId="31">
    <w:nsid w:val="61217489"/>
    <w:multiLevelType w:val="multilevel"/>
    <w:tmpl w:val="E6E8FB94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62897ED9"/>
    <w:multiLevelType w:val="hybridMultilevel"/>
    <w:tmpl w:val="12D4C450"/>
    <w:lvl w:ilvl="0" w:tplc="8A00CCF4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8A881DF0">
      <w:start w:val="1"/>
      <w:numFmt w:val="upperRoman"/>
      <w:lvlText w:val="%2-"/>
      <w:lvlJc w:val="left"/>
      <w:pPr>
        <w:tabs>
          <w:tab w:val="num" w:pos="2850"/>
        </w:tabs>
        <w:ind w:left="2850" w:hanging="720"/>
      </w:pPr>
      <w:rPr>
        <w:rFonts w:hint="default"/>
        <w:b/>
      </w:rPr>
    </w:lvl>
    <w:lvl w:ilvl="2" w:tplc="DB000C84">
      <w:start w:val="1"/>
      <w:numFmt w:val="lowerLetter"/>
      <w:lvlText w:val="%3)"/>
      <w:lvlJc w:val="left"/>
      <w:pPr>
        <w:ind w:left="339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3">
    <w:nsid w:val="644C0402"/>
    <w:multiLevelType w:val="multilevel"/>
    <w:tmpl w:val="1E32A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650542A"/>
    <w:multiLevelType w:val="multilevel"/>
    <w:tmpl w:val="13C4A726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5">
    <w:nsid w:val="68706B32"/>
    <w:multiLevelType w:val="hybridMultilevel"/>
    <w:tmpl w:val="58123E74"/>
    <w:lvl w:ilvl="0" w:tplc="DF0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975D5E"/>
    <w:multiLevelType w:val="multilevel"/>
    <w:tmpl w:val="B518FA3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00A7E86"/>
    <w:multiLevelType w:val="hybridMultilevel"/>
    <w:tmpl w:val="C85E5260"/>
    <w:lvl w:ilvl="0" w:tplc="A93AB4F4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20E50E1"/>
    <w:multiLevelType w:val="hybridMultilevel"/>
    <w:tmpl w:val="31CE3A34"/>
    <w:lvl w:ilvl="0" w:tplc="378098DE">
      <w:start w:val="1"/>
      <w:numFmt w:val="lowerLetter"/>
      <w:lvlText w:val="%1."/>
      <w:lvlJc w:val="left"/>
      <w:pPr>
        <w:ind w:left="989" w:hanging="70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6921ED"/>
    <w:multiLevelType w:val="hybridMultilevel"/>
    <w:tmpl w:val="9E9C767E"/>
    <w:lvl w:ilvl="0" w:tplc="3918B03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0">
    <w:nsid w:val="750061A7"/>
    <w:multiLevelType w:val="multilevel"/>
    <w:tmpl w:val="672C9C90"/>
    <w:lvl w:ilvl="0">
      <w:start w:val="9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41">
    <w:nsid w:val="76155F00"/>
    <w:multiLevelType w:val="hybridMultilevel"/>
    <w:tmpl w:val="EC869866"/>
    <w:lvl w:ilvl="0" w:tplc="A0B000B8">
      <w:start w:val="1"/>
      <w:numFmt w:val="decimal"/>
      <w:lvlText w:val="%1."/>
      <w:lvlJc w:val="left"/>
      <w:pPr>
        <w:tabs>
          <w:tab w:val="num" w:pos="4603"/>
        </w:tabs>
        <w:ind w:left="4603" w:hanging="247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208"/>
        </w:tabs>
        <w:ind w:left="320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928"/>
        </w:tabs>
        <w:ind w:left="392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4648"/>
        </w:tabs>
        <w:ind w:left="464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5368"/>
        </w:tabs>
        <w:ind w:left="536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6088"/>
        </w:tabs>
        <w:ind w:left="608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808"/>
        </w:tabs>
        <w:ind w:left="680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7528"/>
        </w:tabs>
        <w:ind w:left="752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8248"/>
        </w:tabs>
        <w:ind w:left="8248" w:hanging="180"/>
      </w:pPr>
      <w:rPr>
        <w:rFonts w:cs="Times New Roman"/>
      </w:rPr>
    </w:lvl>
  </w:abstractNum>
  <w:abstractNum w:abstractNumId="42">
    <w:nsid w:val="7B4A24D4"/>
    <w:multiLevelType w:val="hybridMultilevel"/>
    <w:tmpl w:val="4574DFA0"/>
    <w:lvl w:ilvl="0" w:tplc="FF20F5AA">
      <w:start w:val="13"/>
      <w:numFmt w:val="bullet"/>
      <w:lvlText w:val="-"/>
      <w:lvlJc w:val="left"/>
      <w:pPr>
        <w:tabs>
          <w:tab w:val="num" w:pos="1528"/>
        </w:tabs>
        <w:ind w:left="152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B9E3BEF"/>
    <w:multiLevelType w:val="multilevel"/>
    <w:tmpl w:val="478C4946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4">
    <w:nsid w:val="7E0146C6"/>
    <w:multiLevelType w:val="hybridMultilevel"/>
    <w:tmpl w:val="31CE3A34"/>
    <w:lvl w:ilvl="0" w:tplc="378098DE">
      <w:start w:val="1"/>
      <w:numFmt w:val="lowerLetter"/>
      <w:lvlText w:val="%1."/>
      <w:lvlJc w:val="left"/>
      <w:pPr>
        <w:ind w:left="705" w:hanging="70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F5F2616"/>
    <w:multiLevelType w:val="hybridMultilevel"/>
    <w:tmpl w:val="B47207C8"/>
    <w:lvl w:ilvl="0" w:tplc="378098DE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7"/>
  </w:num>
  <w:num w:numId="4">
    <w:abstractNumId w:val="42"/>
  </w:num>
  <w:num w:numId="5">
    <w:abstractNumId w:val="21"/>
  </w:num>
  <w:num w:numId="6">
    <w:abstractNumId w:val="35"/>
  </w:num>
  <w:num w:numId="7">
    <w:abstractNumId w:val="26"/>
  </w:num>
  <w:num w:numId="8">
    <w:abstractNumId w:val="18"/>
  </w:num>
  <w:num w:numId="9">
    <w:abstractNumId w:val="28"/>
  </w:num>
  <w:num w:numId="10">
    <w:abstractNumId w:val="19"/>
  </w:num>
  <w:num w:numId="11">
    <w:abstractNumId w:val="3"/>
  </w:num>
  <w:num w:numId="12">
    <w:abstractNumId w:val="1"/>
  </w:num>
  <w:num w:numId="13">
    <w:abstractNumId w:val="15"/>
  </w:num>
  <w:num w:numId="14">
    <w:abstractNumId w:val="8"/>
  </w:num>
  <w:num w:numId="15">
    <w:abstractNumId w:val="9"/>
  </w:num>
  <w:num w:numId="16">
    <w:abstractNumId w:val="38"/>
  </w:num>
  <w:num w:numId="17">
    <w:abstractNumId w:val="44"/>
  </w:num>
  <w:num w:numId="18">
    <w:abstractNumId w:val="14"/>
  </w:num>
  <w:num w:numId="19">
    <w:abstractNumId w:val="20"/>
  </w:num>
  <w:num w:numId="20">
    <w:abstractNumId w:val="23"/>
  </w:num>
  <w:num w:numId="21">
    <w:abstractNumId w:val="27"/>
  </w:num>
  <w:num w:numId="22">
    <w:abstractNumId w:val="37"/>
  </w:num>
  <w:num w:numId="23">
    <w:abstractNumId w:val="5"/>
  </w:num>
  <w:num w:numId="24">
    <w:abstractNumId w:val="45"/>
  </w:num>
  <w:num w:numId="25">
    <w:abstractNumId w:val="0"/>
  </w:num>
  <w:num w:numId="26">
    <w:abstractNumId w:val="13"/>
  </w:num>
  <w:num w:numId="27">
    <w:abstractNumId w:val="40"/>
  </w:num>
  <w:num w:numId="28">
    <w:abstractNumId w:val="34"/>
  </w:num>
  <w:num w:numId="29">
    <w:abstractNumId w:val="10"/>
  </w:num>
  <w:num w:numId="30">
    <w:abstractNumId w:val="29"/>
  </w:num>
  <w:num w:numId="31">
    <w:abstractNumId w:val="30"/>
  </w:num>
  <w:num w:numId="32">
    <w:abstractNumId w:val="16"/>
  </w:num>
  <w:num w:numId="33">
    <w:abstractNumId w:val="36"/>
  </w:num>
  <w:num w:numId="34">
    <w:abstractNumId w:val="17"/>
  </w:num>
  <w:num w:numId="35">
    <w:abstractNumId w:val="6"/>
  </w:num>
  <w:num w:numId="36">
    <w:abstractNumId w:val="25"/>
  </w:num>
  <w:num w:numId="37">
    <w:abstractNumId w:val="31"/>
  </w:num>
  <w:num w:numId="38">
    <w:abstractNumId w:val="43"/>
  </w:num>
  <w:num w:numId="39">
    <w:abstractNumId w:val="12"/>
  </w:num>
  <w:num w:numId="40">
    <w:abstractNumId w:val="11"/>
  </w:num>
  <w:num w:numId="41">
    <w:abstractNumId w:val="4"/>
  </w:num>
  <w:num w:numId="42">
    <w:abstractNumId w:val="2"/>
  </w:num>
  <w:num w:numId="43">
    <w:abstractNumId w:val="39"/>
  </w:num>
  <w:num w:numId="44">
    <w:abstractNumId w:val="22"/>
  </w:num>
  <w:num w:numId="45">
    <w:abstractNumId w:val="33"/>
  </w:num>
  <w:num w:numId="46">
    <w:abstractNumId w:val="32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4102F"/>
    <w:rsid w:val="00011CA5"/>
    <w:rsid w:val="00017476"/>
    <w:rsid w:val="000259FD"/>
    <w:rsid w:val="00030FDA"/>
    <w:rsid w:val="00041295"/>
    <w:rsid w:val="00042F33"/>
    <w:rsid w:val="000514A4"/>
    <w:rsid w:val="00057EBF"/>
    <w:rsid w:val="0007651E"/>
    <w:rsid w:val="00076EAD"/>
    <w:rsid w:val="0008163C"/>
    <w:rsid w:val="000926EA"/>
    <w:rsid w:val="00097CD1"/>
    <w:rsid w:val="000A3083"/>
    <w:rsid w:val="000A7842"/>
    <w:rsid w:val="000D0674"/>
    <w:rsid w:val="00100AD9"/>
    <w:rsid w:val="00123320"/>
    <w:rsid w:val="00131E32"/>
    <w:rsid w:val="0014406B"/>
    <w:rsid w:val="00163E0E"/>
    <w:rsid w:val="0016654F"/>
    <w:rsid w:val="00173431"/>
    <w:rsid w:val="001931CA"/>
    <w:rsid w:val="001942EB"/>
    <w:rsid w:val="001D6C67"/>
    <w:rsid w:val="001E6ECB"/>
    <w:rsid w:val="0023068D"/>
    <w:rsid w:val="0025452D"/>
    <w:rsid w:val="0029126B"/>
    <w:rsid w:val="00295DB5"/>
    <w:rsid w:val="002A2902"/>
    <w:rsid w:val="002A6356"/>
    <w:rsid w:val="002C5C53"/>
    <w:rsid w:val="002D61AD"/>
    <w:rsid w:val="00311559"/>
    <w:rsid w:val="0031564B"/>
    <w:rsid w:val="00322E44"/>
    <w:rsid w:val="00334ED0"/>
    <w:rsid w:val="00344F03"/>
    <w:rsid w:val="00377D94"/>
    <w:rsid w:val="00394A53"/>
    <w:rsid w:val="003C5A70"/>
    <w:rsid w:val="00420C82"/>
    <w:rsid w:val="00424769"/>
    <w:rsid w:val="00440864"/>
    <w:rsid w:val="00443DDA"/>
    <w:rsid w:val="00455B78"/>
    <w:rsid w:val="00455F63"/>
    <w:rsid w:val="0045761B"/>
    <w:rsid w:val="004720AB"/>
    <w:rsid w:val="004970F4"/>
    <w:rsid w:val="004B6CC3"/>
    <w:rsid w:val="004C3AA1"/>
    <w:rsid w:val="004D0466"/>
    <w:rsid w:val="004D2974"/>
    <w:rsid w:val="004F08B1"/>
    <w:rsid w:val="00513217"/>
    <w:rsid w:val="00526339"/>
    <w:rsid w:val="0054540F"/>
    <w:rsid w:val="005841B2"/>
    <w:rsid w:val="005903D4"/>
    <w:rsid w:val="005A0099"/>
    <w:rsid w:val="005A2F6D"/>
    <w:rsid w:val="005B7260"/>
    <w:rsid w:val="005D2CA4"/>
    <w:rsid w:val="005D712D"/>
    <w:rsid w:val="005D79C7"/>
    <w:rsid w:val="005E0353"/>
    <w:rsid w:val="005E46DA"/>
    <w:rsid w:val="005F0D3F"/>
    <w:rsid w:val="005F3CA7"/>
    <w:rsid w:val="0060141A"/>
    <w:rsid w:val="00654381"/>
    <w:rsid w:val="00690DB1"/>
    <w:rsid w:val="006A0F54"/>
    <w:rsid w:val="006A6880"/>
    <w:rsid w:val="006B15BD"/>
    <w:rsid w:val="006B411C"/>
    <w:rsid w:val="006D3D75"/>
    <w:rsid w:val="0070047A"/>
    <w:rsid w:val="00714C7F"/>
    <w:rsid w:val="007233AD"/>
    <w:rsid w:val="00726C7D"/>
    <w:rsid w:val="00731E45"/>
    <w:rsid w:val="0074102F"/>
    <w:rsid w:val="00750403"/>
    <w:rsid w:val="00774CE6"/>
    <w:rsid w:val="00790A03"/>
    <w:rsid w:val="00820B9F"/>
    <w:rsid w:val="008258C3"/>
    <w:rsid w:val="00827C1A"/>
    <w:rsid w:val="00870F1F"/>
    <w:rsid w:val="00873DE1"/>
    <w:rsid w:val="00874ADD"/>
    <w:rsid w:val="008812A8"/>
    <w:rsid w:val="00887F2A"/>
    <w:rsid w:val="00891815"/>
    <w:rsid w:val="008B4720"/>
    <w:rsid w:val="008C63D3"/>
    <w:rsid w:val="009338A3"/>
    <w:rsid w:val="009401B4"/>
    <w:rsid w:val="009565EC"/>
    <w:rsid w:val="009727FA"/>
    <w:rsid w:val="00975DFF"/>
    <w:rsid w:val="009926F5"/>
    <w:rsid w:val="00994F93"/>
    <w:rsid w:val="009A48ED"/>
    <w:rsid w:val="009B2AB6"/>
    <w:rsid w:val="009C429E"/>
    <w:rsid w:val="009F341A"/>
    <w:rsid w:val="00A27C37"/>
    <w:rsid w:val="00A732AA"/>
    <w:rsid w:val="00A935C0"/>
    <w:rsid w:val="00AC26AA"/>
    <w:rsid w:val="00AD13DE"/>
    <w:rsid w:val="00AD3281"/>
    <w:rsid w:val="00AD7EC9"/>
    <w:rsid w:val="00AE2E83"/>
    <w:rsid w:val="00AF2B8E"/>
    <w:rsid w:val="00B01393"/>
    <w:rsid w:val="00B11C31"/>
    <w:rsid w:val="00B17468"/>
    <w:rsid w:val="00B2036A"/>
    <w:rsid w:val="00B205B3"/>
    <w:rsid w:val="00B34DFF"/>
    <w:rsid w:val="00B70EFA"/>
    <w:rsid w:val="00B94558"/>
    <w:rsid w:val="00BF1CDF"/>
    <w:rsid w:val="00C0232F"/>
    <w:rsid w:val="00C12271"/>
    <w:rsid w:val="00C16AE3"/>
    <w:rsid w:val="00C176D2"/>
    <w:rsid w:val="00C350C0"/>
    <w:rsid w:val="00C53FF9"/>
    <w:rsid w:val="00C55659"/>
    <w:rsid w:val="00C83950"/>
    <w:rsid w:val="00C96DB6"/>
    <w:rsid w:val="00CA3EE4"/>
    <w:rsid w:val="00CB52D3"/>
    <w:rsid w:val="00CB5E14"/>
    <w:rsid w:val="00CD4B26"/>
    <w:rsid w:val="00CE4069"/>
    <w:rsid w:val="00CE7CF9"/>
    <w:rsid w:val="00CF0564"/>
    <w:rsid w:val="00D3560E"/>
    <w:rsid w:val="00D35E2E"/>
    <w:rsid w:val="00D424AB"/>
    <w:rsid w:val="00D61C60"/>
    <w:rsid w:val="00D71E2F"/>
    <w:rsid w:val="00D73FF2"/>
    <w:rsid w:val="00D75E46"/>
    <w:rsid w:val="00D9701B"/>
    <w:rsid w:val="00DA6CA9"/>
    <w:rsid w:val="00DD5B10"/>
    <w:rsid w:val="00DF0DC9"/>
    <w:rsid w:val="00DF11EE"/>
    <w:rsid w:val="00DF67D1"/>
    <w:rsid w:val="00E22616"/>
    <w:rsid w:val="00E34917"/>
    <w:rsid w:val="00E406DF"/>
    <w:rsid w:val="00E41464"/>
    <w:rsid w:val="00E52A06"/>
    <w:rsid w:val="00E5490C"/>
    <w:rsid w:val="00E71B64"/>
    <w:rsid w:val="00E74877"/>
    <w:rsid w:val="00E871AA"/>
    <w:rsid w:val="00F03917"/>
    <w:rsid w:val="00F173CE"/>
    <w:rsid w:val="00F2098F"/>
    <w:rsid w:val="00F21E53"/>
    <w:rsid w:val="00F44F94"/>
    <w:rsid w:val="00F45687"/>
    <w:rsid w:val="00F609DD"/>
    <w:rsid w:val="00F64CA8"/>
    <w:rsid w:val="00F843B2"/>
    <w:rsid w:val="00F86766"/>
    <w:rsid w:val="00F900C4"/>
    <w:rsid w:val="00F924B0"/>
    <w:rsid w:val="00F96E0E"/>
    <w:rsid w:val="00FA77AD"/>
    <w:rsid w:val="00FB3696"/>
    <w:rsid w:val="00FC4F03"/>
    <w:rsid w:val="00FF3995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6EA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926EA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926EA"/>
    <w:pPr>
      <w:keepNext/>
      <w:jc w:val="center"/>
      <w:outlineLvl w:val="1"/>
    </w:pPr>
    <w:rPr>
      <w:rFonts w:ascii="Comic Sans MS" w:hAnsi="Comic Sans MS"/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0926EA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0926EA"/>
    <w:pPr>
      <w:keepNext/>
      <w:jc w:val="both"/>
      <w:outlineLvl w:val="3"/>
    </w:pPr>
    <w:rPr>
      <w:rFonts w:ascii="Arial Unicode MS" w:eastAsia="Arial Unicode MS" w:hAnsi="Arial Unicode MS" w:cs="Arial Unicode MS"/>
      <w:b/>
      <w:bCs/>
      <w:i/>
      <w:iCs/>
      <w:sz w:val="20"/>
    </w:rPr>
  </w:style>
  <w:style w:type="paragraph" w:styleId="Ttulo5">
    <w:name w:val="heading 5"/>
    <w:basedOn w:val="Normal"/>
    <w:next w:val="Normal"/>
    <w:link w:val="Ttulo5Char"/>
    <w:qFormat/>
    <w:rsid w:val="000926EA"/>
    <w:pPr>
      <w:keepNext/>
      <w:jc w:val="center"/>
      <w:outlineLvl w:val="4"/>
    </w:pPr>
    <w:rPr>
      <w:i/>
      <w:iCs/>
      <w:color w:val="000000"/>
      <w:sz w:val="25"/>
      <w:szCs w:val="16"/>
    </w:rPr>
  </w:style>
  <w:style w:type="paragraph" w:styleId="Ttulo6">
    <w:name w:val="heading 6"/>
    <w:basedOn w:val="Normal"/>
    <w:next w:val="Normal"/>
    <w:link w:val="Ttulo6Char"/>
    <w:qFormat/>
    <w:rsid w:val="000926EA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nhideWhenUsed/>
    <w:qFormat/>
    <w:rsid w:val="00F45687"/>
    <w:pPr>
      <w:spacing w:before="240" w:after="60"/>
      <w:outlineLvl w:val="6"/>
    </w:pPr>
    <w:rPr>
      <w:rFonts w:ascii="Calibri" w:eastAsia="Times New Roman" w:hAnsi="Calibri"/>
      <w:lang/>
    </w:rPr>
  </w:style>
  <w:style w:type="paragraph" w:styleId="Ttulo8">
    <w:name w:val="heading 8"/>
    <w:basedOn w:val="Normal"/>
    <w:next w:val="Normal"/>
    <w:link w:val="Ttulo8Char"/>
    <w:qFormat/>
    <w:rsid w:val="000926EA"/>
    <w:pPr>
      <w:keepNext/>
      <w:spacing w:line="360" w:lineRule="auto"/>
      <w:jc w:val="both"/>
      <w:outlineLvl w:val="7"/>
    </w:pPr>
    <w:rPr>
      <w:b/>
      <w:bCs/>
      <w:sz w:val="25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link w:val="Ttulo1"/>
    <w:locked/>
    <w:rsid w:val="000926EA"/>
    <w:rPr>
      <w:rFonts w:eastAsia="Calibri"/>
      <w:b/>
      <w:bCs/>
      <w:sz w:val="24"/>
      <w:szCs w:val="24"/>
      <w:lang w:val="pt-BR" w:eastAsia="pt-BR" w:bidi="ar-SA"/>
    </w:rPr>
  </w:style>
  <w:style w:type="character" w:customStyle="1" w:styleId="Ttulo2Char">
    <w:name w:val="Título 2 Char"/>
    <w:link w:val="Ttulo2"/>
    <w:locked/>
    <w:rsid w:val="000926EA"/>
    <w:rPr>
      <w:rFonts w:ascii="Comic Sans MS" w:eastAsia="Calibri" w:hAnsi="Comic Sans MS"/>
      <w:b/>
      <w:szCs w:val="24"/>
      <w:lang w:val="pt-BR" w:eastAsia="pt-BR" w:bidi="ar-SA"/>
    </w:rPr>
  </w:style>
  <w:style w:type="character" w:customStyle="1" w:styleId="Ttulo3Char">
    <w:name w:val="Título 3 Char"/>
    <w:link w:val="Ttulo3"/>
    <w:locked/>
    <w:rsid w:val="000926EA"/>
    <w:rPr>
      <w:rFonts w:eastAsia="Calibri"/>
      <w:b/>
      <w:sz w:val="28"/>
      <w:szCs w:val="24"/>
      <w:lang w:val="pt-BR" w:eastAsia="pt-BR" w:bidi="ar-SA"/>
    </w:rPr>
  </w:style>
  <w:style w:type="character" w:customStyle="1" w:styleId="Ttulo4Char">
    <w:name w:val="Título 4 Char"/>
    <w:link w:val="Ttulo4"/>
    <w:locked/>
    <w:rsid w:val="000926EA"/>
    <w:rPr>
      <w:rFonts w:ascii="Arial Unicode MS" w:eastAsia="Arial Unicode MS" w:hAnsi="Arial Unicode MS" w:cs="Arial Unicode MS"/>
      <w:b/>
      <w:bCs/>
      <w:i/>
      <w:iCs/>
      <w:szCs w:val="24"/>
      <w:lang w:val="pt-BR" w:eastAsia="pt-BR" w:bidi="ar-SA"/>
    </w:rPr>
  </w:style>
  <w:style w:type="character" w:customStyle="1" w:styleId="Ttulo5Char">
    <w:name w:val="Título 5 Char"/>
    <w:link w:val="Ttulo5"/>
    <w:locked/>
    <w:rsid w:val="000926EA"/>
    <w:rPr>
      <w:rFonts w:eastAsia="Calibri"/>
      <w:i/>
      <w:iCs/>
      <w:color w:val="000000"/>
      <w:sz w:val="25"/>
      <w:szCs w:val="16"/>
      <w:lang w:val="pt-BR" w:eastAsia="pt-BR" w:bidi="ar-SA"/>
    </w:rPr>
  </w:style>
  <w:style w:type="character" w:customStyle="1" w:styleId="Ttulo6Char">
    <w:name w:val="Título 6 Char"/>
    <w:link w:val="Ttulo6"/>
    <w:locked/>
    <w:rsid w:val="000926EA"/>
    <w:rPr>
      <w:rFonts w:eastAsia="Calibri"/>
      <w:b/>
      <w:bCs/>
      <w:sz w:val="22"/>
      <w:szCs w:val="22"/>
      <w:lang w:val="pt-BR" w:eastAsia="pt-BR" w:bidi="ar-SA"/>
    </w:rPr>
  </w:style>
  <w:style w:type="character" w:customStyle="1" w:styleId="Ttulo8Char">
    <w:name w:val="Título 8 Char"/>
    <w:link w:val="Ttulo8"/>
    <w:locked/>
    <w:rsid w:val="000926EA"/>
    <w:rPr>
      <w:rFonts w:eastAsia="Calibri"/>
      <w:b/>
      <w:bCs/>
      <w:sz w:val="25"/>
      <w:lang w:val="pt-BR" w:eastAsia="pt-BR" w:bidi="ar-SA"/>
    </w:rPr>
  </w:style>
  <w:style w:type="paragraph" w:styleId="Cabealho">
    <w:name w:val="header"/>
    <w:basedOn w:val="Normal"/>
    <w:link w:val="CabealhoChar"/>
    <w:rsid w:val="0074102F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link w:val="Cabealho"/>
    <w:locked/>
    <w:rsid w:val="000926EA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74102F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link w:val="Rodap"/>
    <w:locked/>
    <w:rsid w:val="000926EA"/>
    <w:rPr>
      <w:sz w:val="24"/>
      <w:szCs w:val="24"/>
      <w:lang w:val="pt-BR" w:eastAsia="pt-BR" w:bidi="ar-SA"/>
    </w:rPr>
  </w:style>
  <w:style w:type="character" w:styleId="Hyperlink">
    <w:name w:val="Hyperlink"/>
    <w:rsid w:val="004D2974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0926EA"/>
    <w:pPr>
      <w:jc w:val="both"/>
    </w:pPr>
    <w:rPr>
      <w:sz w:val="25"/>
      <w:szCs w:val="20"/>
    </w:rPr>
  </w:style>
  <w:style w:type="character" w:customStyle="1" w:styleId="Corpodetexto3Char">
    <w:name w:val="Corpo de texto 3 Char"/>
    <w:link w:val="Corpodetexto3"/>
    <w:locked/>
    <w:rsid w:val="000926EA"/>
    <w:rPr>
      <w:rFonts w:eastAsia="Calibri"/>
      <w:sz w:val="25"/>
      <w:lang w:val="pt-BR" w:eastAsia="pt-BR" w:bidi="ar-SA"/>
    </w:rPr>
  </w:style>
  <w:style w:type="paragraph" w:styleId="Corpodetexto">
    <w:name w:val="Body Text"/>
    <w:basedOn w:val="Normal"/>
    <w:link w:val="CorpodetextoChar"/>
    <w:rsid w:val="000926EA"/>
    <w:pPr>
      <w:spacing w:line="312" w:lineRule="auto"/>
      <w:jc w:val="both"/>
    </w:pPr>
    <w:rPr>
      <w:rFonts w:ascii="Trebuchet MS" w:eastAsia="Arial Unicode MS" w:hAnsi="Trebuchet MS" w:cs="Arial Unicode MS"/>
      <w:sz w:val="22"/>
    </w:rPr>
  </w:style>
  <w:style w:type="character" w:customStyle="1" w:styleId="CorpodetextoChar">
    <w:name w:val="Corpo de texto Char"/>
    <w:link w:val="Corpodetexto"/>
    <w:locked/>
    <w:rsid w:val="000926EA"/>
    <w:rPr>
      <w:rFonts w:ascii="Trebuchet MS" w:eastAsia="Arial Unicode MS" w:hAnsi="Trebuchet MS" w:cs="Arial Unicode MS"/>
      <w:sz w:val="22"/>
      <w:szCs w:val="24"/>
      <w:lang w:val="pt-BR" w:eastAsia="pt-BR" w:bidi="ar-SA"/>
    </w:rPr>
  </w:style>
  <w:style w:type="paragraph" w:styleId="Textodebalo">
    <w:name w:val="Balloon Text"/>
    <w:basedOn w:val="Normal"/>
    <w:link w:val="TextodebaloChar"/>
    <w:semiHidden/>
    <w:rsid w:val="000926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0926EA"/>
    <w:rPr>
      <w:rFonts w:ascii="Tahoma" w:eastAsia="Calibri" w:hAnsi="Tahoma" w:cs="Tahoma"/>
      <w:sz w:val="16"/>
      <w:szCs w:val="16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0926EA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locked/>
    <w:rsid w:val="000926EA"/>
    <w:rPr>
      <w:rFonts w:eastAsia="Calibri"/>
      <w:sz w:val="24"/>
      <w:szCs w:val="24"/>
      <w:lang w:val="pt-BR" w:eastAsia="pt-BR" w:bidi="ar-SA"/>
    </w:rPr>
  </w:style>
  <w:style w:type="paragraph" w:styleId="Textodenotaderodap">
    <w:name w:val="footnote text"/>
    <w:basedOn w:val="Normal"/>
    <w:link w:val="TextodenotaderodapChar"/>
    <w:rsid w:val="000926EA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locked/>
    <w:rsid w:val="000926EA"/>
    <w:rPr>
      <w:rFonts w:eastAsia="Calibri"/>
      <w:lang w:val="pt-BR" w:eastAsia="pt-BR" w:bidi="ar-SA"/>
    </w:rPr>
  </w:style>
  <w:style w:type="table" w:styleId="Tabelacomgrade">
    <w:name w:val="Table Grid"/>
    <w:basedOn w:val="Tabelanormal"/>
    <w:rsid w:val="000926E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0926EA"/>
    <w:pPr>
      <w:jc w:val="center"/>
    </w:pPr>
    <w:rPr>
      <w:b/>
      <w:bCs/>
    </w:rPr>
  </w:style>
  <w:style w:type="character" w:customStyle="1" w:styleId="TtuloChar">
    <w:name w:val="Título Char"/>
    <w:link w:val="Ttulo"/>
    <w:locked/>
    <w:rsid w:val="000926EA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0926EA"/>
    <w:pPr>
      <w:spacing w:line="312" w:lineRule="auto"/>
      <w:ind w:firstLine="708"/>
      <w:jc w:val="both"/>
    </w:pPr>
    <w:rPr>
      <w:rFonts w:ascii="Trebuchet MS" w:hAnsi="Trebuchet MS"/>
      <w:sz w:val="22"/>
    </w:rPr>
  </w:style>
  <w:style w:type="character" w:customStyle="1" w:styleId="Recuodecorpodetexto2Char">
    <w:name w:val="Recuo de corpo de texto 2 Char"/>
    <w:link w:val="Recuodecorpodetexto2"/>
    <w:locked/>
    <w:rsid w:val="000926EA"/>
    <w:rPr>
      <w:rFonts w:ascii="Trebuchet MS" w:eastAsia="Calibri" w:hAnsi="Trebuchet MS"/>
      <w:sz w:val="22"/>
      <w:szCs w:val="24"/>
      <w:lang w:val="pt-BR" w:eastAsia="pt-BR" w:bidi="ar-SA"/>
    </w:rPr>
  </w:style>
  <w:style w:type="paragraph" w:customStyle="1" w:styleId="TEXTO">
    <w:name w:val="TEXTO"/>
    <w:basedOn w:val="Rodap"/>
    <w:rsid w:val="000926EA"/>
    <w:pPr>
      <w:widowControl w:val="0"/>
      <w:tabs>
        <w:tab w:val="clear" w:pos="4252"/>
        <w:tab w:val="clear" w:pos="8504"/>
      </w:tabs>
      <w:spacing w:before="240" w:after="240" w:line="360" w:lineRule="auto"/>
      <w:ind w:firstLine="1134"/>
      <w:jc w:val="both"/>
    </w:pPr>
    <w:rPr>
      <w:rFonts w:ascii="Arial" w:eastAsia="Calibri" w:hAnsi="Arial"/>
      <w:szCs w:val="20"/>
    </w:rPr>
  </w:style>
  <w:style w:type="character" w:styleId="Forte">
    <w:name w:val="Strong"/>
    <w:qFormat/>
    <w:rsid w:val="000926EA"/>
    <w:rPr>
      <w:rFonts w:cs="Times New Roman"/>
      <w:b/>
      <w:bCs/>
    </w:rPr>
  </w:style>
  <w:style w:type="paragraph" w:customStyle="1" w:styleId="ListParagraph">
    <w:name w:val="List Paragraph"/>
    <w:basedOn w:val="Normal"/>
    <w:rsid w:val="000926EA"/>
    <w:pPr>
      <w:ind w:left="708"/>
    </w:pPr>
  </w:style>
  <w:style w:type="paragraph" w:customStyle="1" w:styleId="Default">
    <w:name w:val="Default"/>
    <w:rsid w:val="000926E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</w:rPr>
  </w:style>
  <w:style w:type="paragraph" w:styleId="NormalWeb">
    <w:name w:val="Normal (Web)"/>
    <w:basedOn w:val="Normal"/>
    <w:rsid w:val="000926E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926EA"/>
    <w:rPr>
      <w:rFonts w:cs="Times New Roman"/>
    </w:rPr>
  </w:style>
  <w:style w:type="character" w:customStyle="1" w:styleId="qterm">
    <w:name w:val="qterm"/>
    <w:rsid w:val="000926EA"/>
    <w:rPr>
      <w:rFonts w:cs="Times New Roman"/>
    </w:rPr>
  </w:style>
  <w:style w:type="character" w:styleId="nfase">
    <w:name w:val="Emphasis"/>
    <w:qFormat/>
    <w:rsid w:val="000926EA"/>
    <w:rPr>
      <w:rFonts w:cs="Times New Roman"/>
      <w:i/>
      <w:iCs/>
    </w:rPr>
  </w:style>
  <w:style w:type="paragraph" w:customStyle="1" w:styleId="edital">
    <w:name w:val="edital"/>
    <w:basedOn w:val="Normal"/>
    <w:rsid w:val="000926EA"/>
    <w:pPr>
      <w:tabs>
        <w:tab w:val="num" w:pos="0"/>
      </w:tabs>
      <w:ind w:left="360" w:hanging="360"/>
      <w:jc w:val="both"/>
    </w:pPr>
    <w:rPr>
      <w:szCs w:val="20"/>
    </w:rPr>
  </w:style>
  <w:style w:type="paragraph" w:customStyle="1" w:styleId="p15">
    <w:name w:val="p15"/>
    <w:basedOn w:val="Normal"/>
    <w:rsid w:val="000926EA"/>
    <w:pPr>
      <w:widowControl w:val="0"/>
      <w:tabs>
        <w:tab w:val="left" w:pos="1480"/>
      </w:tabs>
      <w:spacing w:line="280" w:lineRule="atLeast"/>
      <w:jc w:val="both"/>
    </w:pPr>
    <w:rPr>
      <w:szCs w:val="20"/>
    </w:rPr>
  </w:style>
  <w:style w:type="paragraph" w:customStyle="1" w:styleId="Recuodecorpodetexto1">
    <w:name w:val="Recuo de corpo de texto1"/>
    <w:basedOn w:val="Normal"/>
    <w:link w:val="BodyTextIndentChar"/>
    <w:rsid w:val="000926EA"/>
    <w:pPr>
      <w:ind w:left="4395"/>
      <w:jc w:val="both"/>
    </w:pPr>
    <w:rPr>
      <w:color w:val="000000"/>
    </w:rPr>
  </w:style>
  <w:style w:type="character" w:customStyle="1" w:styleId="BodyTextIndentChar">
    <w:name w:val="Body Text Indent Char"/>
    <w:link w:val="Recuodecorpodetexto1"/>
    <w:locked/>
    <w:rsid w:val="000926EA"/>
    <w:rPr>
      <w:rFonts w:eastAsia="Calibri"/>
      <w:color w:val="000000"/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0926EA"/>
  </w:style>
  <w:style w:type="character" w:customStyle="1" w:styleId="Ttulo7Char">
    <w:name w:val="Título 7 Char"/>
    <w:link w:val="Ttulo7"/>
    <w:rsid w:val="00F45687"/>
    <w:rPr>
      <w:rFonts w:ascii="Calibri" w:eastAsia="Times New Roman" w:hAnsi="Calibri" w:cs="Times New Roman"/>
      <w:sz w:val="24"/>
      <w:szCs w:val="24"/>
    </w:rPr>
  </w:style>
  <w:style w:type="paragraph" w:customStyle="1" w:styleId="Textoembloco1">
    <w:name w:val="Texto em bloco1"/>
    <w:basedOn w:val="Normal"/>
    <w:rsid w:val="00F45687"/>
    <w:pPr>
      <w:ind w:left="4253" w:right="57" w:firstLine="1134"/>
      <w:jc w:val="both"/>
    </w:pPr>
    <w:rPr>
      <w:rFonts w:ascii="Arial" w:eastAsia="Times New Roman" w:hAnsi="Arial"/>
      <w:i/>
      <w:spacing w:val="14"/>
      <w:sz w:val="22"/>
      <w:szCs w:val="20"/>
      <w:lang/>
    </w:rPr>
  </w:style>
  <w:style w:type="character" w:customStyle="1" w:styleId="Caracteresdenotaderodap">
    <w:name w:val="Caracteres de nota de rodapé"/>
    <w:rsid w:val="00440864"/>
    <w:rPr>
      <w:vertAlign w:val="superscript"/>
    </w:rPr>
  </w:style>
  <w:style w:type="character" w:styleId="Refdenotaderodap">
    <w:name w:val="footnote reference"/>
    <w:rsid w:val="004408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14E9-A4FE-43BC-9AF5-6A45052D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29</Pages>
  <Words>5877</Words>
  <Characters>31736</Characters>
  <Application>Microsoft Office Word</Application>
  <DocSecurity>0</DocSecurity>
  <Lines>264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Cabeçalho – Verdana</vt:lpstr>
    </vt:vector>
  </TitlesOfParts>
  <Company/>
  <LinksUpToDate>false</LinksUpToDate>
  <CharactersWithSpaces>37538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Cabeçalho – Verdana</dc:title>
  <dc:creator>Angelo Felipe</dc:creator>
  <cp:lastModifiedBy>Cliente</cp:lastModifiedBy>
  <cp:revision>2</cp:revision>
  <cp:lastPrinted>2017-01-26T10:26:00Z</cp:lastPrinted>
  <dcterms:created xsi:type="dcterms:W3CDTF">2017-01-26T12:43:00Z</dcterms:created>
  <dcterms:modified xsi:type="dcterms:W3CDTF">2017-01-26T12:43:00Z</dcterms:modified>
</cp:coreProperties>
</file>